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F" w:rsidRPr="00F5077E" w:rsidRDefault="001A112F" w:rsidP="001A112F">
      <w:pPr>
        <w:jc w:val="center"/>
        <w:rPr>
          <w:rFonts w:ascii="Arial Narrow" w:hAnsi="Arial Narrow"/>
          <w:b/>
          <w:sz w:val="40"/>
          <w:szCs w:val="40"/>
        </w:rPr>
      </w:pPr>
      <w:r w:rsidRPr="00F5077E">
        <w:rPr>
          <w:rFonts w:ascii="Arial Narrow" w:hAnsi="Arial Narrow"/>
          <w:sz w:val="40"/>
          <w:szCs w:val="40"/>
        </w:rPr>
        <w:t xml:space="preserve">Nowe wyzwania dla nauk ekonomicznych </w:t>
      </w:r>
      <w:r w:rsidRPr="00F5077E">
        <w:rPr>
          <w:rFonts w:ascii="Arial Narrow" w:hAnsi="Arial Narrow"/>
          <w:sz w:val="40"/>
          <w:szCs w:val="40"/>
        </w:rPr>
        <w:br/>
        <w:t>w Polsce i Europie Centralnej</w:t>
      </w:r>
    </w:p>
    <w:p w:rsidR="00C5760F" w:rsidRPr="001245A4" w:rsidRDefault="001245A4">
      <w:pPr>
        <w:rPr>
          <w:rFonts w:ascii="Arial Narrow" w:hAnsi="Arial Narrow"/>
        </w:rPr>
      </w:pPr>
      <w:r w:rsidRPr="001245A4">
        <w:rPr>
          <w:rFonts w:ascii="Arial Narrow" w:hAnsi="Arial Narrow"/>
        </w:rPr>
        <w:t xml:space="preserve">Krzysztof Domarecki, </w:t>
      </w:r>
      <w:r w:rsidR="003C5D7F">
        <w:rPr>
          <w:rFonts w:ascii="Arial Narrow" w:hAnsi="Arial Narrow"/>
        </w:rPr>
        <w:br/>
      </w:r>
      <w:r w:rsidRPr="001245A4">
        <w:rPr>
          <w:rFonts w:ascii="Arial Narrow" w:hAnsi="Arial Narrow"/>
        </w:rPr>
        <w:t xml:space="preserve">Przewodniczący Rady Nadzorczej </w:t>
      </w:r>
      <w:proofErr w:type="spellStart"/>
      <w:r w:rsidRPr="001245A4">
        <w:rPr>
          <w:rFonts w:ascii="Arial Narrow" w:hAnsi="Arial Narrow"/>
        </w:rPr>
        <w:t>Selena</w:t>
      </w:r>
      <w:proofErr w:type="spellEnd"/>
      <w:r w:rsidRPr="001245A4">
        <w:rPr>
          <w:rFonts w:ascii="Arial Narrow" w:hAnsi="Arial Narrow"/>
        </w:rPr>
        <w:t xml:space="preserve"> FM S.A.</w:t>
      </w:r>
    </w:p>
    <w:p w:rsidR="001A112F" w:rsidRPr="00F5077E" w:rsidRDefault="001A112F">
      <w:pPr>
        <w:rPr>
          <w:rFonts w:ascii="Arial Narrow" w:hAnsi="Arial Narrow"/>
          <w:b/>
        </w:rPr>
      </w:pPr>
    </w:p>
    <w:p w:rsidR="007E7F1E" w:rsidRPr="00F5077E" w:rsidRDefault="007E7F1E">
      <w:pPr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Magnificencjo – Panie Rektorze, </w:t>
      </w:r>
      <w:r w:rsidRPr="00F5077E">
        <w:rPr>
          <w:rFonts w:ascii="Arial Narrow" w:hAnsi="Arial Narrow"/>
        </w:rPr>
        <w:br/>
      </w:r>
      <w:r w:rsidR="00C5760F" w:rsidRPr="00F5077E">
        <w:rPr>
          <w:rFonts w:ascii="Arial Narrow" w:hAnsi="Arial Narrow"/>
        </w:rPr>
        <w:t>Wysoki Senacie,</w:t>
      </w:r>
      <w:r w:rsidR="00C5760F" w:rsidRPr="00F5077E">
        <w:rPr>
          <w:rFonts w:ascii="Arial Narrow" w:hAnsi="Arial Narrow"/>
        </w:rPr>
        <w:br/>
        <w:t>Państwo Profesorowie,</w:t>
      </w:r>
      <w:r w:rsidR="00F5077E">
        <w:rPr>
          <w:rFonts w:ascii="Arial Narrow" w:hAnsi="Arial Narrow"/>
        </w:rPr>
        <w:br/>
        <w:t>Drodzy S</w:t>
      </w:r>
      <w:r w:rsidRPr="00F5077E">
        <w:rPr>
          <w:rFonts w:ascii="Arial Narrow" w:hAnsi="Arial Narrow"/>
        </w:rPr>
        <w:t xml:space="preserve">tudenci, </w:t>
      </w:r>
    </w:p>
    <w:p w:rsidR="000F33F9" w:rsidRDefault="000F33F9" w:rsidP="00563A00">
      <w:pPr>
        <w:rPr>
          <w:rFonts w:ascii="Arial Narrow" w:hAnsi="Arial Narrow"/>
          <w:b/>
        </w:rPr>
      </w:pPr>
    </w:p>
    <w:p w:rsidR="00563A00" w:rsidRDefault="001A112F" w:rsidP="00563A00">
      <w:pPr>
        <w:rPr>
          <w:rFonts w:ascii="Arial Narrow" w:hAnsi="Arial Narrow"/>
          <w:b/>
        </w:rPr>
      </w:pPr>
      <w:r w:rsidRPr="00F5077E">
        <w:rPr>
          <w:rFonts w:ascii="Arial Narrow" w:hAnsi="Arial Narrow"/>
          <w:b/>
        </w:rPr>
        <w:t>Zmiany na świecie -</w:t>
      </w:r>
      <w:r w:rsidR="00563A00" w:rsidRPr="00F5077E">
        <w:rPr>
          <w:rFonts w:ascii="Arial Narrow" w:hAnsi="Arial Narrow"/>
          <w:b/>
        </w:rPr>
        <w:t xml:space="preserve"> od dwubiegunowości po </w:t>
      </w:r>
      <w:proofErr w:type="spellStart"/>
      <w:r w:rsidRPr="00F5077E">
        <w:rPr>
          <w:rFonts w:ascii="Arial Narrow" w:hAnsi="Arial Narrow"/>
          <w:b/>
        </w:rPr>
        <w:t>wielobiegunowość</w:t>
      </w:r>
      <w:proofErr w:type="spellEnd"/>
      <w:r w:rsidR="00563A00" w:rsidRPr="00F5077E">
        <w:rPr>
          <w:rFonts w:ascii="Arial Narrow" w:hAnsi="Arial Narrow"/>
          <w:b/>
        </w:rPr>
        <w:t xml:space="preserve"> </w:t>
      </w:r>
    </w:p>
    <w:p w:rsidR="00563A00" w:rsidRPr="00F5077E" w:rsidRDefault="001245A4" w:rsidP="000F33F9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563A00" w:rsidRPr="00F5077E">
        <w:rPr>
          <w:rFonts w:ascii="Arial Narrow" w:hAnsi="Arial Narrow"/>
        </w:rPr>
        <w:t xml:space="preserve">a naszych oczach, w okresie </w:t>
      </w:r>
      <w:r w:rsidR="008D6FA3" w:rsidRPr="00F5077E">
        <w:rPr>
          <w:rFonts w:ascii="Arial Narrow" w:hAnsi="Arial Narrow"/>
        </w:rPr>
        <w:t>życia</w:t>
      </w:r>
      <w:r w:rsidR="00563A00" w:rsidRPr="00F5077E">
        <w:rPr>
          <w:rFonts w:ascii="Arial Narrow" w:hAnsi="Arial Narrow"/>
        </w:rPr>
        <w:t xml:space="preserve"> jednego pokolenia</w:t>
      </w:r>
      <w:r w:rsidR="001A112F" w:rsidRPr="00F5077E">
        <w:rPr>
          <w:rFonts w:ascii="Arial Narrow" w:hAnsi="Arial Narrow"/>
        </w:rPr>
        <w:t xml:space="preserve">, </w:t>
      </w:r>
      <w:r w:rsidR="00563A00" w:rsidRPr="00F5077E">
        <w:rPr>
          <w:rFonts w:ascii="Arial Narrow" w:hAnsi="Arial Narrow"/>
        </w:rPr>
        <w:t>mają miejsce olbrzymie przesunięcia o charakterze geopolitycznym, których znaczenie jest nie do przecenienia.</w:t>
      </w:r>
      <w:r w:rsidR="000F33F9">
        <w:rPr>
          <w:rFonts w:ascii="Arial Narrow" w:hAnsi="Arial Narrow"/>
        </w:rPr>
        <w:t xml:space="preserve"> </w:t>
      </w:r>
      <w:r w:rsidR="00563A00" w:rsidRPr="00F5077E">
        <w:rPr>
          <w:rFonts w:ascii="Arial Narrow" w:hAnsi="Arial Narrow"/>
        </w:rPr>
        <w:t>Moje pokolenie urodziło się w świecie dwubiegunowym. Do 1989 r</w:t>
      </w:r>
      <w:r w:rsidR="001A112F" w:rsidRPr="00F5077E">
        <w:rPr>
          <w:rFonts w:ascii="Arial Narrow" w:hAnsi="Arial Narrow"/>
        </w:rPr>
        <w:t>.</w:t>
      </w:r>
      <w:r w:rsidR="00563A00" w:rsidRPr="00F5077E">
        <w:rPr>
          <w:rFonts w:ascii="Arial Narrow" w:hAnsi="Arial Narrow"/>
        </w:rPr>
        <w:t xml:space="preserve"> mieliśmy do czynienia </w:t>
      </w:r>
      <w:r w:rsidR="001A112F" w:rsidRPr="00F5077E">
        <w:rPr>
          <w:rFonts w:ascii="Arial Narrow" w:hAnsi="Arial Narrow"/>
        </w:rPr>
        <w:t>z takim właśnie</w:t>
      </w:r>
      <w:r w:rsidR="00563A00" w:rsidRPr="00F5077E">
        <w:rPr>
          <w:rFonts w:ascii="Arial Narrow" w:hAnsi="Arial Narrow"/>
        </w:rPr>
        <w:t xml:space="preserve"> światem</w:t>
      </w:r>
      <w:r w:rsidR="001A112F" w:rsidRPr="00F5077E">
        <w:rPr>
          <w:rFonts w:ascii="Arial Narrow" w:hAnsi="Arial Narrow"/>
        </w:rPr>
        <w:t>. B</w:t>
      </w:r>
      <w:r w:rsidR="00563A00" w:rsidRPr="00F5077E">
        <w:rPr>
          <w:rFonts w:ascii="Arial Narrow" w:hAnsi="Arial Narrow"/>
        </w:rPr>
        <w:t xml:space="preserve">lok zachodni </w:t>
      </w:r>
      <w:r w:rsidR="001A112F" w:rsidRPr="00F5077E">
        <w:rPr>
          <w:rFonts w:ascii="Arial Narrow" w:hAnsi="Arial Narrow"/>
        </w:rPr>
        <w:t xml:space="preserve">- </w:t>
      </w:r>
      <w:r w:rsidR="00563A00" w:rsidRPr="00F5077E">
        <w:rPr>
          <w:rFonts w:ascii="Arial Narrow" w:hAnsi="Arial Narrow"/>
        </w:rPr>
        <w:t>na czele</w:t>
      </w:r>
      <w:r w:rsidR="001A112F" w:rsidRPr="00F5077E">
        <w:rPr>
          <w:rFonts w:ascii="Arial Narrow" w:hAnsi="Arial Narrow"/>
        </w:rPr>
        <w:t xml:space="preserve"> z USA i blok wschodni – gdzie dominował Związek Radziecki,</w:t>
      </w:r>
      <w:r w:rsidR="00563A00" w:rsidRPr="00F5077E">
        <w:rPr>
          <w:rFonts w:ascii="Arial Narrow" w:hAnsi="Arial Narrow"/>
        </w:rPr>
        <w:t xml:space="preserve"> </w:t>
      </w:r>
      <w:r w:rsidR="008D6FA3" w:rsidRPr="00F5077E">
        <w:rPr>
          <w:rFonts w:ascii="Arial Narrow" w:hAnsi="Arial Narrow"/>
        </w:rPr>
        <w:t>stanowiły</w:t>
      </w:r>
      <w:r w:rsidR="00563A00" w:rsidRPr="00F5077E">
        <w:rPr>
          <w:rFonts w:ascii="Arial Narrow" w:hAnsi="Arial Narrow"/>
        </w:rPr>
        <w:t xml:space="preserve"> dwa bieguny </w:t>
      </w:r>
      <w:r w:rsidR="001A112F" w:rsidRPr="00F5077E">
        <w:rPr>
          <w:rFonts w:ascii="Arial Narrow" w:hAnsi="Arial Narrow"/>
        </w:rPr>
        <w:t>rzeczywistości</w:t>
      </w:r>
      <w:r w:rsidR="00563A00" w:rsidRPr="00F5077E">
        <w:rPr>
          <w:rFonts w:ascii="Arial Narrow" w:hAnsi="Arial Narrow"/>
        </w:rPr>
        <w:t>. Państwa</w:t>
      </w:r>
      <w:r w:rsidR="001A112F" w:rsidRPr="00F5077E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będące poza tymi </w:t>
      </w:r>
      <w:r w:rsidR="001A112F" w:rsidRPr="00F5077E">
        <w:rPr>
          <w:rFonts w:ascii="Arial Narrow" w:hAnsi="Arial Narrow"/>
        </w:rPr>
        <w:t>ośrodkami,</w:t>
      </w:r>
      <w:r w:rsidR="00563A00" w:rsidRPr="00F5077E">
        <w:rPr>
          <w:rFonts w:ascii="Arial Narrow" w:hAnsi="Arial Narrow"/>
        </w:rPr>
        <w:t xml:space="preserve"> były nazywane kraj</w:t>
      </w:r>
      <w:r w:rsidR="001A112F" w:rsidRPr="00F5077E">
        <w:rPr>
          <w:rFonts w:ascii="Arial Narrow" w:hAnsi="Arial Narrow"/>
        </w:rPr>
        <w:t>ami niezaangażowanymi lub „t</w:t>
      </w:r>
      <w:r w:rsidR="00563A00" w:rsidRPr="00F5077E">
        <w:rPr>
          <w:rFonts w:ascii="Arial Narrow" w:hAnsi="Arial Narrow"/>
        </w:rPr>
        <w:t>rzecim światem</w:t>
      </w:r>
      <w:r w:rsidR="001A112F" w:rsidRPr="00F5077E">
        <w:rPr>
          <w:rFonts w:ascii="Arial Narrow" w:hAnsi="Arial Narrow"/>
        </w:rPr>
        <w:t>”</w:t>
      </w:r>
      <w:r w:rsidR="00563A00" w:rsidRPr="00F5077E">
        <w:rPr>
          <w:rFonts w:ascii="Arial Narrow" w:hAnsi="Arial Narrow"/>
        </w:rPr>
        <w:t xml:space="preserve">. </w:t>
      </w:r>
    </w:p>
    <w:p w:rsidR="00563A00" w:rsidRPr="00F5077E" w:rsidRDefault="00563A00" w:rsidP="008D6FA3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Po rozpadzie bloku wschodniego świat </w:t>
      </w:r>
      <w:r w:rsidR="00F5077E">
        <w:rPr>
          <w:rFonts w:ascii="Arial Narrow" w:hAnsi="Arial Narrow"/>
        </w:rPr>
        <w:t>„</w:t>
      </w:r>
      <w:r w:rsidRPr="00F5077E">
        <w:rPr>
          <w:rFonts w:ascii="Arial Narrow" w:hAnsi="Arial Narrow"/>
        </w:rPr>
        <w:t>przez chwilę</w:t>
      </w:r>
      <w:r w:rsidR="00F5077E">
        <w:rPr>
          <w:rFonts w:ascii="Arial Narrow" w:hAnsi="Arial Narrow"/>
        </w:rPr>
        <w:t>”</w:t>
      </w:r>
      <w:r w:rsidRPr="00F5077E">
        <w:rPr>
          <w:rFonts w:ascii="Arial Narrow" w:hAnsi="Arial Narrow"/>
        </w:rPr>
        <w:t xml:space="preserve"> </w:t>
      </w:r>
      <w:r w:rsidR="00F5077E">
        <w:rPr>
          <w:rFonts w:ascii="Arial Narrow" w:hAnsi="Arial Narrow"/>
        </w:rPr>
        <w:t>stał</w:t>
      </w:r>
      <w:r w:rsidRPr="00F5077E">
        <w:rPr>
          <w:rFonts w:ascii="Arial Narrow" w:hAnsi="Arial Narrow"/>
        </w:rPr>
        <w:t xml:space="preserve"> się jednobiegunowy. Powstała gigantyczna próżnia geopolityczna, której skutkiem były znaczne p</w:t>
      </w:r>
      <w:r w:rsidR="00D15884">
        <w:rPr>
          <w:rFonts w:ascii="Arial Narrow" w:hAnsi="Arial Narrow"/>
        </w:rPr>
        <w:t xml:space="preserve">rzesunięcia w wielu dziedzinach </w:t>
      </w:r>
      <w:r w:rsidR="008D6FA3" w:rsidRPr="00F5077E">
        <w:rPr>
          <w:rFonts w:ascii="Arial Narrow" w:hAnsi="Arial Narrow"/>
        </w:rPr>
        <w:t>życia</w:t>
      </w:r>
      <w:r w:rsidRPr="00F5077E">
        <w:rPr>
          <w:rFonts w:ascii="Arial Narrow" w:hAnsi="Arial Narrow"/>
        </w:rPr>
        <w:t>. Niektórzy teoretycy</w:t>
      </w:r>
      <w:r w:rsidR="00F5077E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niedouczeni w zakresie historii</w:t>
      </w:r>
      <w:r w:rsidR="00F5077E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wieścili jej koniec. </w:t>
      </w:r>
      <w:r w:rsidR="00356C7A">
        <w:rPr>
          <w:rFonts w:ascii="Arial Narrow" w:hAnsi="Arial Narrow"/>
        </w:rPr>
        <w:t xml:space="preserve">Liberalna </w:t>
      </w:r>
      <w:r w:rsidRPr="00F5077E">
        <w:rPr>
          <w:rFonts w:ascii="Arial Narrow" w:hAnsi="Arial Narrow"/>
        </w:rPr>
        <w:t>wersja demokracji i jeszcze bardziej liberalna wersja ekonomii były lansowane przez przedstawicieli Międzynarodowego Funduszu Walutowego, Banku Światowego i Departamentu Stanu USA. Warunkiem otrzymania pomocy ze strony tych instytucji było wdrożenie polityki realizującej większość (a czasami wszys</w:t>
      </w:r>
      <w:r w:rsidR="00356C7A">
        <w:rPr>
          <w:rFonts w:ascii="Arial Narrow" w:hAnsi="Arial Narrow"/>
        </w:rPr>
        <w:t>tkie) z dziesięciu punktów tzw. konsensusu waszyngtońskiego</w:t>
      </w:r>
      <w:r w:rsidRPr="00F5077E">
        <w:rPr>
          <w:rFonts w:ascii="Arial Narrow" w:hAnsi="Arial Narrow"/>
        </w:rPr>
        <w:t xml:space="preserve">. </w:t>
      </w:r>
    </w:p>
    <w:p w:rsidR="00563A00" w:rsidRPr="00F5077E" w:rsidRDefault="00563A00" w:rsidP="008D6FA3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Po pewnym czasie obraz świat</w:t>
      </w:r>
      <w:r w:rsidR="00356C7A">
        <w:rPr>
          <w:rFonts w:ascii="Arial Narrow" w:hAnsi="Arial Narrow"/>
        </w:rPr>
        <w:t>a zaczął się trochę komplikować.</w:t>
      </w:r>
      <w:r w:rsidRPr="00F5077E">
        <w:rPr>
          <w:rFonts w:ascii="Arial Narrow" w:hAnsi="Arial Narrow"/>
        </w:rPr>
        <w:t xml:space="preserve"> </w:t>
      </w:r>
      <w:r w:rsidR="00356C7A">
        <w:rPr>
          <w:rFonts w:ascii="Arial Narrow" w:hAnsi="Arial Narrow"/>
        </w:rPr>
        <w:t>Stany Zjednoczone</w:t>
      </w:r>
      <w:r w:rsidRPr="00F5077E">
        <w:rPr>
          <w:rFonts w:ascii="Arial Narrow" w:hAnsi="Arial Narrow"/>
        </w:rPr>
        <w:t xml:space="preserve"> wydały gigantyczne pieniądze na</w:t>
      </w:r>
      <w:r w:rsidR="00356C7A">
        <w:rPr>
          <w:rFonts w:ascii="Arial Narrow" w:hAnsi="Arial Narrow"/>
        </w:rPr>
        <w:t xml:space="preserve"> wojnę w zatoce Perskiej, </w:t>
      </w:r>
      <w:r w:rsidRPr="00F5077E">
        <w:rPr>
          <w:rFonts w:ascii="Arial Narrow" w:hAnsi="Arial Narrow"/>
        </w:rPr>
        <w:t>wojnę, która zarówno osłabiła gospodarczo największe mocarstwo</w:t>
      </w:r>
      <w:r w:rsidR="00356C7A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jak i wprowadziła trwałą destabilizację do regionu</w:t>
      </w:r>
      <w:r w:rsidR="008F5F08" w:rsidRPr="00F5077E">
        <w:rPr>
          <w:rFonts w:ascii="Arial Narrow" w:hAnsi="Arial Narrow"/>
        </w:rPr>
        <w:t xml:space="preserve"> Bliskiego Wschodu</w:t>
      </w:r>
      <w:r w:rsidRPr="00F5077E">
        <w:rPr>
          <w:rFonts w:ascii="Arial Narrow" w:hAnsi="Arial Narrow"/>
        </w:rPr>
        <w:t xml:space="preserve">. Rosja </w:t>
      </w:r>
      <w:r w:rsidR="008F5F08" w:rsidRPr="00F5077E">
        <w:rPr>
          <w:rFonts w:ascii="Arial Narrow" w:hAnsi="Arial Narrow"/>
        </w:rPr>
        <w:t xml:space="preserve">po okresie szoku związanego z rozpadem ZSRR </w:t>
      </w:r>
      <w:r w:rsidRPr="00F5077E">
        <w:rPr>
          <w:rFonts w:ascii="Arial Narrow" w:hAnsi="Arial Narrow"/>
        </w:rPr>
        <w:t>zaczęła stabilizować się wewnętrznie. Unia Euro</w:t>
      </w:r>
      <w:r w:rsidR="00356C7A">
        <w:rPr>
          <w:rFonts w:ascii="Arial Narrow" w:hAnsi="Arial Narrow"/>
        </w:rPr>
        <w:t>pejska rozszerzyła się o 1</w:t>
      </w:r>
      <w:r w:rsidR="00984834">
        <w:rPr>
          <w:rFonts w:ascii="Arial Narrow" w:hAnsi="Arial Narrow"/>
        </w:rPr>
        <w:t>3</w:t>
      </w:r>
      <w:r w:rsidRPr="00F5077E">
        <w:rPr>
          <w:rFonts w:ascii="Arial Narrow" w:hAnsi="Arial Narrow"/>
        </w:rPr>
        <w:t xml:space="preserve"> nowych członków z Europy Centralnej</w:t>
      </w:r>
      <w:r w:rsidR="00356C7A">
        <w:rPr>
          <w:rStyle w:val="Odwoanieprzypisudolnego"/>
          <w:rFonts w:ascii="Arial Narrow" w:hAnsi="Arial Narrow"/>
        </w:rPr>
        <w:footnoteReference w:id="1"/>
      </w:r>
      <w:r w:rsidRPr="00F5077E">
        <w:rPr>
          <w:rFonts w:ascii="Arial Narrow" w:hAnsi="Arial Narrow"/>
        </w:rPr>
        <w:t>. Przede wszystkim zaś nieustannie rosła</w:t>
      </w:r>
      <w:r w:rsidR="00D15884">
        <w:rPr>
          <w:rFonts w:ascii="Arial Narrow" w:hAnsi="Arial Narrow"/>
        </w:rPr>
        <w:t xml:space="preserve">, w pierwszej kolejności </w:t>
      </w:r>
      <w:r w:rsidRPr="00F5077E">
        <w:rPr>
          <w:rFonts w:ascii="Arial Narrow" w:hAnsi="Arial Narrow"/>
        </w:rPr>
        <w:t xml:space="preserve">potęga gospodarcza </w:t>
      </w:r>
      <w:r w:rsidR="00D15884">
        <w:rPr>
          <w:rFonts w:ascii="Arial Narrow" w:hAnsi="Arial Narrow"/>
        </w:rPr>
        <w:t>Chin, a następnie ich</w:t>
      </w:r>
      <w:r w:rsidRPr="00F5077E">
        <w:rPr>
          <w:rFonts w:ascii="Arial Narrow" w:hAnsi="Arial Narrow"/>
        </w:rPr>
        <w:t xml:space="preserve"> pozycja wojskowa i polityczna. </w:t>
      </w:r>
    </w:p>
    <w:p w:rsidR="00563A00" w:rsidRPr="00F5077E" w:rsidRDefault="000F33F9" w:rsidP="008D6FA3">
      <w:pPr>
        <w:tabs>
          <w:tab w:val="left" w:pos="712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0F33F9">
        <w:rPr>
          <w:rFonts w:ascii="Arial Narrow" w:hAnsi="Arial Narrow"/>
        </w:rPr>
        <w:t xml:space="preserve"> roku 2008</w:t>
      </w:r>
      <w:r w:rsidR="00563A00" w:rsidRPr="00F507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roku odbył się </w:t>
      </w:r>
      <w:r w:rsidR="00563A00" w:rsidRPr="00F5077E">
        <w:rPr>
          <w:rFonts w:ascii="Arial Narrow" w:hAnsi="Arial Narrow"/>
        </w:rPr>
        <w:t>trad</w:t>
      </w:r>
      <w:r w:rsidR="00BC41F5" w:rsidRPr="00F5077E">
        <w:rPr>
          <w:rFonts w:ascii="Arial Narrow" w:hAnsi="Arial Narrow"/>
        </w:rPr>
        <w:t>ycyjny szczyt polityczny Europa-</w:t>
      </w:r>
      <w:r w:rsidR="00563A00" w:rsidRPr="00F5077E">
        <w:rPr>
          <w:rFonts w:ascii="Arial Narrow" w:hAnsi="Arial Narrow"/>
        </w:rPr>
        <w:t xml:space="preserve">Azja, kiedy to prezydenci krajów, premierzy rządów i </w:t>
      </w:r>
      <w:r w:rsidR="00BC41F5" w:rsidRPr="00F5077E">
        <w:rPr>
          <w:rFonts w:ascii="Arial Narrow" w:hAnsi="Arial Narrow"/>
        </w:rPr>
        <w:t>przedstawiciele</w:t>
      </w:r>
      <w:r w:rsidR="00563A00" w:rsidRPr="00F5077E">
        <w:rPr>
          <w:rFonts w:ascii="Arial Narrow" w:hAnsi="Arial Narrow"/>
        </w:rPr>
        <w:t xml:space="preserve"> b</w:t>
      </w:r>
      <w:r w:rsidR="00BC41F5" w:rsidRPr="00F5077E">
        <w:rPr>
          <w:rFonts w:ascii="Arial Narrow" w:hAnsi="Arial Narrow"/>
        </w:rPr>
        <w:t xml:space="preserve">iznesu spotkali się w Pekinie. </w:t>
      </w:r>
      <w:r w:rsidR="00563A00" w:rsidRPr="00F5077E">
        <w:rPr>
          <w:rFonts w:ascii="Arial Narrow" w:hAnsi="Arial Narrow"/>
        </w:rPr>
        <w:t xml:space="preserve">Europa lansowała </w:t>
      </w:r>
      <w:r w:rsidR="00D15884">
        <w:rPr>
          <w:rFonts w:ascii="Arial Narrow" w:hAnsi="Arial Narrow"/>
        </w:rPr>
        <w:t xml:space="preserve">wówczas </w:t>
      </w:r>
      <w:r w:rsidR="00563A00" w:rsidRPr="00F5077E">
        <w:rPr>
          <w:rFonts w:ascii="Arial Narrow" w:hAnsi="Arial Narrow"/>
        </w:rPr>
        <w:t xml:space="preserve">rozwój demokracji </w:t>
      </w:r>
      <w:r w:rsidR="00D15884">
        <w:rPr>
          <w:rFonts w:ascii="Arial Narrow" w:hAnsi="Arial Narrow"/>
        </w:rPr>
        <w:t xml:space="preserve">i przestrzeganie praw człowieka, wartości które </w:t>
      </w:r>
      <w:r w:rsidR="008F5F08" w:rsidRPr="00F5077E">
        <w:rPr>
          <w:rFonts w:ascii="Arial Narrow" w:hAnsi="Arial Narrow"/>
        </w:rPr>
        <w:t>po</w:t>
      </w:r>
      <w:r w:rsidR="00563A00" w:rsidRPr="00F5077E">
        <w:rPr>
          <w:rFonts w:ascii="Arial Narrow" w:hAnsi="Arial Narrow"/>
        </w:rPr>
        <w:t>stępował</w:t>
      </w:r>
      <w:r w:rsidR="008F5F08" w:rsidRPr="00F5077E">
        <w:rPr>
          <w:rFonts w:ascii="Arial Narrow" w:hAnsi="Arial Narrow"/>
        </w:rPr>
        <w:t>y</w:t>
      </w:r>
      <w:r w:rsidR="00563A00" w:rsidRPr="00F5077E">
        <w:rPr>
          <w:rFonts w:ascii="Arial Narrow" w:hAnsi="Arial Narrow"/>
        </w:rPr>
        <w:t xml:space="preserve"> </w:t>
      </w:r>
      <w:r w:rsidR="008F5F08" w:rsidRPr="00F5077E">
        <w:rPr>
          <w:rFonts w:ascii="Arial Narrow" w:hAnsi="Arial Narrow"/>
        </w:rPr>
        <w:t>m</w:t>
      </w:r>
      <w:r w:rsidR="00D15884">
        <w:rPr>
          <w:rFonts w:ascii="Arial Narrow" w:hAnsi="Arial Narrow"/>
        </w:rPr>
        <w:t>.</w:t>
      </w:r>
      <w:r w:rsidR="008F5F08" w:rsidRPr="00F5077E">
        <w:rPr>
          <w:rFonts w:ascii="Arial Narrow" w:hAnsi="Arial Narrow"/>
        </w:rPr>
        <w:t xml:space="preserve">in. </w:t>
      </w:r>
      <w:r w:rsidR="00563A00" w:rsidRPr="00F5077E">
        <w:rPr>
          <w:rFonts w:ascii="Arial Narrow" w:hAnsi="Arial Narrow"/>
        </w:rPr>
        <w:t>dzięki rozszerzeniu Unii Europejskiej w 2004</w:t>
      </w:r>
      <w:r w:rsidR="00493CA2">
        <w:rPr>
          <w:rFonts w:ascii="Arial Narrow" w:hAnsi="Arial Narrow"/>
        </w:rPr>
        <w:t xml:space="preserve"> roku, a tymczasem przy pełnej s</w:t>
      </w:r>
      <w:r w:rsidR="00563A00" w:rsidRPr="00F5077E">
        <w:rPr>
          <w:rFonts w:ascii="Arial Narrow" w:hAnsi="Arial Narrow"/>
        </w:rPr>
        <w:t>a</w:t>
      </w:r>
      <w:r w:rsidR="00493CA2">
        <w:rPr>
          <w:rFonts w:ascii="Arial Narrow" w:hAnsi="Arial Narrow"/>
        </w:rPr>
        <w:t>li (</w:t>
      </w:r>
      <w:r w:rsidR="00563A00" w:rsidRPr="00F5077E">
        <w:rPr>
          <w:rFonts w:ascii="Arial Narrow" w:hAnsi="Arial Narrow"/>
        </w:rPr>
        <w:t>ponad 2 tys</w:t>
      </w:r>
      <w:r w:rsidR="00BC41F5" w:rsidRPr="00F5077E">
        <w:rPr>
          <w:rFonts w:ascii="Arial Narrow" w:hAnsi="Arial Narrow"/>
        </w:rPr>
        <w:t>.</w:t>
      </w:r>
      <w:r w:rsidR="00493CA2">
        <w:rPr>
          <w:rFonts w:ascii="Arial Narrow" w:hAnsi="Arial Narrow"/>
        </w:rPr>
        <w:t xml:space="preserve"> d</w:t>
      </w:r>
      <w:r w:rsidR="00563A00" w:rsidRPr="00F5077E">
        <w:rPr>
          <w:rFonts w:ascii="Arial Narrow" w:hAnsi="Arial Narrow"/>
        </w:rPr>
        <w:t>elegatów</w:t>
      </w:r>
      <w:r w:rsidR="00493CA2">
        <w:rPr>
          <w:rFonts w:ascii="Arial Narrow" w:hAnsi="Arial Narrow"/>
        </w:rPr>
        <w:t>)</w:t>
      </w:r>
      <w:r w:rsidR="00563A00" w:rsidRPr="00F5077E">
        <w:rPr>
          <w:rFonts w:ascii="Arial Narrow" w:hAnsi="Arial Narrow"/>
        </w:rPr>
        <w:t xml:space="preserve"> przed</w:t>
      </w:r>
      <w:r w:rsidR="00BC41F5" w:rsidRPr="00F5077E">
        <w:rPr>
          <w:rFonts w:ascii="Arial Narrow" w:hAnsi="Arial Narrow"/>
        </w:rPr>
        <w:t>stawiciele Azji poinformowali, ż</w:t>
      </w:r>
      <w:r w:rsidR="00563A00" w:rsidRPr="00F5077E">
        <w:rPr>
          <w:rFonts w:ascii="Arial Narrow" w:hAnsi="Arial Narrow"/>
        </w:rPr>
        <w:t xml:space="preserve">e oni </w:t>
      </w:r>
      <w:r w:rsidR="00493CA2">
        <w:rPr>
          <w:rFonts w:ascii="Arial Narrow" w:hAnsi="Arial Narrow"/>
        </w:rPr>
        <w:t>obrali zupełnie inną drogę</w:t>
      </w:r>
      <w:r w:rsidR="00BC41F5" w:rsidRPr="00F5077E">
        <w:rPr>
          <w:rFonts w:ascii="Arial Narrow" w:hAnsi="Arial Narrow"/>
        </w:rPr>
        <w:t xml:space="preserve"> i ż</w:t>
      </w:r>
      <w:r w:rsidR="00563A00" w:rsidRPr="00F5077E">
        <w:rPr>
          <w:rFonts w:ascii="Arial Narrow" w:hAnsi="Arial Narrow"/>
        </w:rPr>
        <w:t>e n</w:t>
      </w:r>
      <w:r w:rsidR="00BC41F5" w:rsidRPr="00F5077E">
        <w:rPr>
          <w:rFonts w:ascii="Arial Narrow" w:hAnsi="Arial Narrow"/>
        </w:rPr>
        <w:t>ie zamierzają słuchać pouczeń</w:t>
      </w:r>
      <w:r w:rsidR="00493CA2">
        <w:rPr>
          <w:rFonts w:ascii="Arial Narrow" w:hAnsi="Arial Narrow"/>
        </w:rPr>
        <w:t>.</w:t>
      </w:r>
      <w:r w:rsidR="00563A00" w:rsidRPr="00F5077E">
        <w:rPr>
          <w:rFonts w:ascii="Arial Narrow" w:hAnsi="Arial Narrow"/>
        </w:rPr>
        <w:t xml:space="preserve"> </w:t>
      </w:r>
      <w:r w:rsidR="00493CA2">
        <w:rPr>
          <w:rFonts w:ascii="Arial Narrow" w:hAnsi="Arial Narrow"/>
        </w:rPr>
        <w:t>P</w:t>
      </w:r>
      <w:r w:rsidR="00563A00" w:rsidRPr="00F5077E">
        <w:rPr>
          <w:rFonts w:ascii="Arial Narrow" w:hAnsi="Arial Narrow"/>
        </w:rPr>
        <w:t xml:space="preserve">remier Malezji </w:t>
      </w:r>
      <w:proofErr w:type="spellStart"/>
      <w:r w:rsidR="00FD5277" w:rsidRPr="00FD5277">
        <w:rPr>
          <w:rFonts w:ascii="Arial Narrow" w:hAnsi="Arial Narrow"/>
        </w:rPr>
        <w:t>Mahathir</w:t>
      </w:r>
      <w:proofErr w:type="spellEnd"/>
      <w:r w:rsidR="001245A4" w:rsidRPr="001245A4">
        <w:t xml:space="preserve"> </w:t>
      </w:r>
      <w:r w:rsidR="001245A4" w:rsidRPr="001245A4">
        <w:rPr>
          <w:rFonts w:ascii="Arial Narrow" w:hAnsi="Arial Narrow"/>
        </w:rPr>
        <w:t xml:space="preserve">bin </w:t>
      </w:r>
      <w:proofErr w:type="spellStart"/>
      <w:r w:rsidR="001245A4" w:rsidRPr="001245A4">
        <w:rPr>
          <w:rFonts w:ascii="Arial Narrow" w:hAnsi="Arial Narrow"/>
        </w:rPr>
        <w:t>Mohamad</w:t>
      </w:r>
      <w:proofErr w:type="spellEnd"/>
      <w:r w:rsidR="00FD5277" w:rsidRPr="00FD5277">
        <w:rPr>
          <w:rFonts w:ascii="Arial Narrow" w:hAnsi="Arial Narrow"/>
        </w:rPr>
        <w:t xml:space="preserve"> </w:t>
      </w:r>
      <w:r w:rsidR="00563A00" w:rsidRPr="00F5077E">
        <w:rPr>
          <w:rFonts w:ascii="Arial Narrow" w:hAnsi="Arial Narrow"/>
        </w:rPr>
        <w:t xml:space="preserve">oświadczył, że </w:t>
      </w:r>
      <w:r w:rsidR="00563A00" w:rsidRPr="00FD5277">
        <w:rPr>
          <w:rFonts w:ascii="Arial Narrow" w:hAnsi="Arial Narrow"/>
        </w:rPr>
        <w:t>Europa ma swoje wartości</w:t>
      </w:r>
      <w:r w:rsidR="00FD5277" w:rsidRPr="00FD5277">
        <w:rPr>
          <w:rFonts w:ascii="Arial Narrow" w:hAnsi="Arial Narrow"/>
        </w:rPr>
        <w:t>,</w:t>
      </w:r>
      <w:r w:rsidR="00563A00" w:rsidRPr="00FD5277">
        <w:rPr>
          <w:rFonts w:ascii="Arial Narrow" w:hAnsi="Arial Narrow"/>
        </w:rPr>
        <w:t xml:space="preserve"> a Azja ma swoje </w:t>
      </w:r>
      <w:r w:rsidR="00FD5277" w:rsidRPr="00FD5277">
        <w:rPr>
          <w:rFonts w:ascii="Arial Narrow" w:hAnsi="Arial Narrow"/>
        </w:rPr>
        <w:t>- a</w:t>
      </w:r>
      <w:r w:rsidR="00563A00" w:rsidRPr="00FD5277">
        <w:rPr>
          <w:rFonts w:ascii="Arial Narrow" w:hAnsi="Arial Narrow"/>
        </w:rPr>
        <w:t>zjatyckie wartości</w:t>
      </w:r>
      <w:r w:rsidR="00FD5277">
        <w:rPr>
          <w:rFonts w:ascii="Arial Narrow" w:hAnsi="Arial Narrow"/>
        </w:rPr>
        <w:t>. Jednak wystąpienie to o</w:t>
      </w:r>
      <w:r w:rsidR="00563A00" w:rsidRPr="00F5077E">
        <w:rPr>
          <w:rFonts w:ascii="Arial Narrow" w:hAnsi="Arial Narrow"/>
        </w:rPr>
        <w:t>kazało</w:t>
      </w:r>
      <w:r w:rsidR="00FD5277">
        <w:rPr>
          <w:rFonts w:ascii="Arial Narrow" w:hAnsi="Arial Narrow"/>
        </w:rPr>
        <w:t xml:space="preserve"> się</w:t>
      </w:r>
      <w:r w:rsidR="00563A00" w:rsidRPr="00F5077E">
        <w:rPr>
          <w:rFonts w:ascii="Arial Narrow" w:hAnsi="Arial Narrow"/>
        </w:rPr>
        <w:t xml:space="preserve"> tylko dyplomatycznym wstępem do kolejnego</w:t>
      </w:r>
      <w:r w:rsidR="00FD5277">
        <w:rPr>
          <w:rFonts w:ascii="Arial Narrow" w:hAnsi="Arial Narrow"/>
        </w:rPr>
        <w:t>, znacznie</w:t>
      </w:r>
      <w:r w:rsidR="00563A00" w:rsidRPr="00F5077E">
        <w:rPr>
          <w:rFonts w:ascii="Arial Narrow" w:hAnsi="Arial Narrow"/>
        </w:rPr>
        <w:t xml:space="preserve"> </w:t>
      </w:r>
      <w:r w:rsidR="00FD5277">
        <w:rPr>
          <w:rFonts w:ascii="Arial Narrow" w:hAnsi="Arial Narrow"/>
        </w:rPr>
        <w:t>mocniejszego</w:t>
      </w:r>
      <w:r w:rsidR="002A6B72" w:rsidRPr="00F5077E">
        <w:rPr>
          <w:rFonts w:ascii="Arial Narrow" w:hAnsi="Arial Narrow"/>
        </w:rPr>
        <w:t xml:space="preserve"> akcentu</w:t>
      </w:r>
      <w:r w:rsidR="00FD5277">
        <w:rPr>
          <w:rFonts w:ascii="Arial Narrow" w:hAnsi="Arial Narrow"/>
        </w:rPr>
        <w:t>. Podczas swojego przemówienia profesor</w:t>
      </w:r>
      <w:r w:rsidR="00563A00" w:rsidRPr="00F5077E">
        <w:rPr>
          <w:rFonts w:ascii="Arial Narrow" w:hAnsi="Arial Narrow"/>
        </w:rPr>
        <w:t xml:space="preserve"> Uniwersytetu </w:t>
      </w:r>
      <w:r w:rsidR="00BC41F5" w:rsidRPr="00F5077E">
        <w:rPr>
          <w:rFonts w:ascii="Arial Narrow" w:hAnsi="Arial Narrow"/>
        </w:rPr>
        <w:t>Państwowego</w:t>
      </w:r>
      <w:r w:rsidR="00FD5277">
        <w:rPr>
          <w:rFonts w:ascii="Arial Narrow" w:hAnsi="Arial Narrow"/>
        </w:rPr>
        <w:t xml:space="preserve"> w Singapurze stwierdził dobitnie:</w:t>
      </w:r>
      <w:r w:rsidR="00563A00" w:rsidRPr="00F5077E">
        <w:rPr>
          <w:rFonts w:ascii="Arial Narrow" w:hAnsi="Arial Narrow"/>
        </w:rPr>
        <w:t xml:space="preserve"> „</w:t>
      </w:r>
      <w:proofErr w:type="spellStart"/>
      <w:r w:rsidR="00563A00" w:rsidRPr="00F5077E">
        <w:rPr>
          <w:rFonts w:ascii="Arial Narrow" w:hAnsi="Arial Narrow"/>
          <w:i/>
        </w:rPr>
        <w:t>good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governance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is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more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important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than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democracy</w:t>
      </w:r>
      <w:proofErr w:type="spellEnd"/>
      <w:r w:rsidR="00916D74" w:rsidRPr="00F5077E">
        <w:rPr>
          <w:rFonts w:ascii="Arial Narrow" w:hAnsi="Arial Narrow"/>
        </w:rPr>
        <w:t>”.</w:t>
      </w:r>
      <w:r w:rsidR="00FD5277">
        <w:rPr>
          <w:rFonts w:ascii="Arial Narrow" w:hAnsi="Arial Narrow"/>
        </w:rPr>
        <w:t xml:space="preserve"> </w:t>
      </w:r>
      <w:r w:rsidR="00916D74" w:rsidRPr="00F5077E">
        <w:rPr>
          <w:rFonts w:ascii="Arial Narrow" w:hAnsi="Arial Narrow"/>
        </w:rPr>
        <w:t>Przedstawiciele Unii</w:t>
      </w:r>
      <w:r w:rsidR="00FD5277">
        <w:rPr>
          <w:rFonts w:ascii="Arial Narrow" w:hAnsi="Arial Narrow"/>
        </w:rPr>
        <w:t xml:space="preserve"> byli </w:t>
      </w:r>
      <w:r w:rsidR="00563A00" w:rsidRPr="00F5077E">
        <w:rPr>
          <w:rFonts w:ascii="Arial Narrow" w:hAnsi="Arial Narrow"/>
        </w:rPr>
        <w:t>w szoku, z którego</w:t>
      </w:r>
      <w:r w:rsidR="00FD5277">
        <w:rPr>
          <w:rFonts w:ascii="Arial Narrow" w:hAnsi="Arial Narrow"/>
        </w:rPr>
        <w:t xml:space="preserve"> -</w:t>
      </w:r>
      <w:r w:rsidR="00563A00" w:rsidRPr="00F5077E">
        <w:rPr>
          <w:rFonts w:ascii="Arial Narrow" w:hAnsi="Arial Narrow"/>
        </w:rPr>
        <w:t xml:space="preserve"> jak widzę </w:t>
      </w:r>
      <w:r w:rsidR="00FD5277">
        <w:rPr>
          <w:rFonts w:ascii="Arial Narrow" w:hAnsi="Arial Narrow"/>
        </w:rPr>
        <w:t xml:space="preserve">- </w:t>
      </w:r>
      <w:r w:rsidR="00563A00" w:rsidRPr="00F5077E">
        <w:rPr>
          <w:rFonts w:ascii="Arial Narrow" w:hAnsi="Arial Narrow"/>
        </w:rPr>
        <w:t>nie otrząsnęli się do dziś.</w:t>
      </w:r>
    </w:p>
    <w:p w:rsidR="00563A00" w:rsidRPr="00FD5277" w:rsidRDefault="002A6B72" w:rsidP="00A849B9">
      <w:pPr>
        <w:jc w:val="both"/>
        <w:rPr>
          <w:rFonts w:ascii="Arial Narrow" w:hAnsi="Arial Narrow"/>
        </w:rPr>
      </w:pPr>
      <w:r w:rsidRPr="00FD5277">
        <w:rPr>
          <w:rFonts w:ascii="Arial Narrow" w:hAnsi="Arial Narrow"/>
        </w:rPr>
        <w:lastRenderedPageBreak/>
        <w:t>Świat wielobiegunowy właśnie staje się faktem. Ten proces potrwa</w:t>
      </w:r>
      <w:r w:rsidR="001245A4">
        <w:rPr>
          <w:rFonts w:ascii="Arial Narrow" w:hAnsi="Arial Narrow"/>
        </w:rPr>
        <w:t xml:space="preserve"> jeszcze</w:t>
      </w:r>
      <w:r w:rsidRPr="00FD5277">
        <w:rPr>
          <w:rFonts w:ascii="Arial Narrow" w:hAnsi="Arial Narrow"/>
        </w:rPr>
        <w:t xml:space="preserve"> ok 10-20 lat i je</w:t>
      </w:r>
      <w:r w:rsidR="00FD5277">
        <w:rPr>
          <w:rFonts w:ascii="Arial Narrow" w:hAnsi="Arial Narrow"/>
        </w:rPr>
        <w:t>śli nie zostanie przerwany wojną</w:t>
      </w:r>
      <w:r w:rsidRPr="00FD5277">
        <w:rPr>
          <w:rFonts w:ascii="Arial Narrow" w:hAnsi="Arial Narrow"/>
        </w:rPr>
        <w:t xml:space="preserve"> prewencyjną stworzy </w:t>
      </w:r>
      <w:r w:rsidR="00FD5277">
        <w:rPr>
          <w:rFonts w:ascii="Arial Narrow" w:hAnsi="Arial Narrow"/>
        </w:rPr>
        <w:t>nową rzeczywistość geopolityczną</w:t>
      </w:r>
      <w:r w:rsidRPr="00FD5277">
        <w:rPr>
          <w:rFonts w:ascii="Arial Narrow" w:hAnsi="Arial Narrow"/>
        </w:rPr>
        <w:t xml:space="preserve"> już około 2030 roku.</w:t>
      </w:r>
    </w:p>
    <w:p w:rsidR="00FD5277" w:rsidRDefault="00FD5277" w:rsidP="00563A00">
      <w:pPr>
        <w:rPr>
          <w:rFonts w:ascii="Arial Narrow" w:hAnsi="Arial Narrow"/>
          <w:b/>
        </w:rPr>
      </w:pPr>
    </w:p>
    <w:p w:rsidR="00563A00" w:rsidRDefault="00FD5277" w:rsidP="00563A00">
      <w:pPr>
        <w:rPr>
          <w:rFonts w:ascii="Arial Narrow" w:hAnsi="Arial Narrow"/>
          <w:b/>
        </w:rPr>
      </w:pPr>
      <w:r w:rsidRPr="00FD5277">
        <w:rPr>
          <w:rFonts w:ascii="Arial Narrow" w:hAnsi="Arial Narrow"/>
          <w:b/>
        </w:rPr>
        <w:t>W</w:t>
      </w:r>
      <w:r w:rsidR="00563A00" w:rsidRPr="00FD5277">
        <w:rPr>
          <w:rFonts w:ascii="Arial Narrow" w:hAnsi="Arial Narrow"/>
          <w:b/>
        </w:rPr>
        <w:t xml:space="preserve">yzwania dla nauk ekonomicznych w Polsce i </w:t>
      </w:r>
      <w:r w:rsidRPr="00FD5277">
        <w:rPr>
          <w:rFonts w:ascii="Arial Narrow" w:hAnsi="Arial Narrow"/>
          <w:b/>
        </w:rPr>
        <w:t>Europie Centralnej</w:t>
      </w:r>
      <w:r w:rsidR="00563A00" w:rsidRPr="00FD5277">
        <w:rPr>
          <w:rFonts w:ascii="Arial Narrow" w:hAnsi="Arial Narrow"/>
          <w:b/>
        </w:rPr>
        <w:t xml:space="preserve"> </w:t>
      </w:r>
    </w:p>
    <w:p w:rsidR="00897638" w:rsidRPr="00FD5277" w:rsidRDefault="00897638" w:rsidP="00563A00">
      <w:pPr>
        <w:rPr>
          <w:rFonts w:ascii="Arial Narrow" w:hAnsi="Arial Narrow"/>
          <w:b/>
        </w:rPr>
      </w:pPr>
    </w:p>
    <w:p w:rsidR="00563A00" w:rsidRPr="00F5077E" w:rsidRDefault="00FD5277" w:rsidP="003C5D7F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Mając na uwadze powyższy kontekst,</w:t>
      </w:r>
      <w:r w:rsidR="00563A00" w:rsidRPr="00F5077E">
        <w:rPr>
          <w:rFonts w:ascii="Arial Narrow" w:hAnsi="Arial Narrow"/>
        </w:rPr>
        <w:t xml:space="preserve"> </w:t>
      </w:r>
      <w:r w:rsidR="00B36CA4">
        <w:rPr>
          <w:rFonts w:ascii="Arial Narrow" w:hAnsi="Arial Narrow"/>
        </w:rPr>
        <w:t>powróćmy</w:t>
      </w:r>
      <w:r w:rsidR="00563A00" w:rsidRPr="00F5077E">
        <w:rPr>
          <w:rFonts w:ascii="Arial Narrow" w:hAnsi="Arial Narrow"/>
        </w:rPr>
        <w:t xml:space="preserve"> do tytułu dzisiejszego wykładu: „Nowe wyzwania dla nauk ekonomicznych w Polsce i Europie Centralnej”.</w:t>
      </w:r>
      <w:r w:rsidR="00897638">
        <w:rPr>
          <w:rFonts w:ascii="Arial Narrow" w:hAnsi="Arial Narrow"/>
        </w:rPr>
        <w:t xml:space="preserve"> </w:t>
      </w:r>
      <w:r w:rsidR="00306F48">
        <w:rPr>
          <w:rFonts w:ascii="Arial Narrow" w:hAnsi="Arial Narrow"/>
        </w:rPr>
        <w:t>W</w:t>
      </w:r>
      <w:r w:rsidR="00563A00" w:rsidRPr="00F5077E">
        <w:rPr>
          <w:rFonts w:ascii="Arial Narrow" w:hAnsi="Arial Narrow"/>
        </w:rPr>
        <w:t xml:space="preserve"> poprzednich epokach, z różnych powodów dominowały u nas doktryny ekonomiczne, b</w:t>
      </w:r>
      <w:r w:rsidR="00BC41F5" w:rsidRPr="00F5077E">
        <w:rPr>
          <w:rFonts w:ascii="Arial Narrow" w:hAnsi="Arial Narrow"/>
        </w:rPr>
        <w:t>ędące pochodną idei, ideologii</w:t>
      </w:r>
      <w:r w:rsidR="00306F48">
        <w:rPr>
          <w:rFonts w:ascii="Arial Narrow" w:hAnsi="Arial Narrow"/>
        </w:rPr>
        <w:t xml:space="preserve"> oraz</w:t>
      </w:r>
      <w:r w:rsidR="00563A00" w:rsidRPr="00F5077E">
        <w:rPr>
          <w:rFonts w:ascii="Arial Narrow" w:hAnsi="Arial Narrow"/>
        </w:rPr>
        <w:t xml:space="preserve"> konkretnych interesów pochod</w:t>
      </w:r>
      <w:r w:rsidR="00306F48">
        <w:rPr>
          <w:rFonts w:ascii="Arial Narrow" w:hAnsi="Arial Narrow"/>
        </w:rPr>
        <w:t xml:space="preserve">zących ze wschodu lub z zachodu. Obecnie zaistniałe </w:t>
      </w:r>
      <w:r w:rsidR="00563A00" w:rsidRPr="00F5077E">
        <w:rPr>
          <w:rFonts w:ascii="Arial Narrow" w:hAnsi="Arial Narrow"/>
        </w:rPr>
        <w:t>zmiany geopol</w:t>
      </w:r>
      <w:r w:rsidR="00BC41F5" w:rsidRPr="00F5077E">
        <w:rPr>
          <w:rFonts w:ascii="Arial Narrow" w:hAnsi="Arial Narrow"/>
        </w:rPr>
        <w:t xml:space="preserve">ityczne, o których wspomniałem </w:t>
      </w:r>
      <w:r w:rsidR="00563A00" w:rsidRPr="00F5077E">
        <w:rPr>
          <w:rFonts w:ascii="Arial Narrow" w:hAnsi="Arial Narrow"/>
        </w:rPr>
        <w:t>na początku wykładu</w:t>
      </w:r>
      <w:r w:rsidR="00BC41F5" w:rsidRPr="00F5077E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a także rosnąca światowa krytyka wielu dotychczas </w:t>
      </w:r>
      <w:r w:rsidR="001245A4">
        <w:rPr>
          <w:rFonts w:ascii="Arial Narrow" w:hAnsi="Arial Narrow"/>
        </w:rPr>
        <w:t>lansowanych</w:t>
      </w:r>
      <w:r w:rsidR="00306F48">
        <w:rPr>
          <w:rFonts w:ascii="Arial Narrow" w:hAnsi="Arial Narrow"/>
        </w:rPr>
        <w:t xml:space="preserve"> -</w:t>
      </w:r>
      <w:r w:rsidR="00563A00" w:rsidRPr="00F5077E">
        <w:rPr>
          <w:rFonts w:ascii="Arial Narrow" w:hAnsi="Arial Narrow"/>
        </w:rPr>
        <w:t xml:space="preserve"> a nawet narzucanych </w:t>
      </w:r>
      <w:r w:rsidR="00306F48">
        <w:rPr>
          <w:rFonts w:ascii="Arial Narrow" w:hAnsi="Arial Narrow"/>
        </w:rPr>
        <w:t xml:space="preserve">- </w:t>
      </w:r>
      <w:r w:rsidR="00563A00" w:rsidRPr="00F5077E">
        <w:rPr>
          <w:rFonts w:ascii="Arial Narrow" w:hAnsi="Arial Narrow"/>
        </w:rPr>
        <w:t xml:space="preserve">polityk ekonomicznych, </w:t>
      </w:r>
      <w:r w:rsidR="002A6B72" w:rsidRPr="00F5077E">
        <w:rPr>
          <w:rFonts w:ascii="Arial Narrow" w:hAnsi="Arial Narrow"/>
        </w:rPr>
        <w:t xml:space="preserve">w tym głównie </w:t>
      </w:r>
      <w:r w:rsidR="00BC41F5" w:rsidRPr="00F5077E">
        <w:rPr>
          <w:rFonts w:ascii="Arial Narrow" w:hAnsi="Arial Narrow"/>
        </w:rPr>
        <w:t xml:space="preserve">skutków wprowadzania polityk </w:t>
      </w:r>
      <w:r w:rsidR="00306F48">
        <w:rPr>
          <w:rFonts w:ascii="Arial Narrow" w:hAnsi="Arial Narrow"/>
        </w:rPr>
        <w:t>tzw. konsensusu waszyngtońskiego,</w:t>
      </w:r>
      <w:r w:rsidR="002A6B72" w:rsidRPr="00F5077E">
        <w:rPr>
          <w:rFonts w:ascii="Arial Narrow" w:hAnsi="Arial Narrow"/>
        </w:rPr>
        <w:t xml:space="preserve"> </w:t>
      </w:r>
      <w:r w:rsidR="00563A00" w:rsidRPr="00F5077E">
        <w:rPr>
          <w:rFonts w:ascii="Arial Narrow" w:hAnsi="Arial Narrow"/>
        </w:rPr>
        <w:t>stwarzają pole do tego</w:t>
      </w:r>
      <w:r w:rsidR="00306F48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aby nauka </w:t>
      </w:r>
      <w:r w:rsidR="00306F48">
        <w:rPr>
          <w:rFonts w:ascii="Arial Narrow" w:hAnsi="Arial Narrow"/>
        </w:rPr>
        <w:t xml:space="preserve">regionalnie </w:t>
      </w:r>
      <w:r w:rsidR="00563A00" w:rsidRPr="00F5077E">
        <w:rPr>
          <w:rFonts w:ascii="Arial Narrow" w:hAnsi="Arial Narrow"/>
        </w:rPr>
        <w:t>wypracowywała możliwie na</w:t>
      </w:r>
      <w:r w:rsidR="00306F48">
        <w:rPr>
          <w:rFonts w:ascii="Arial Narrow" w:hAnsi="Arial Narrow"/>
        </w:rPr>
        <w:t>jlepsze podstawy i propozycje dla</w:t>
      </w:r>
      <w:r w:rsidR="00563A00" w:rsidRPr="00F5077E">
        <w:rPr>
          <w:rFonts w:ascii="Arial Narrow" w:hAnsi="Arial Narrow"/>
        </w:rPr>
        <w:t xml:space="preserve"> l</w:t>
      </w:r>
      <w:r w:rsidR="003C5D7F">
        <w:rPr>
          <w:rFonts w:ascii="Arial Narrow" w:hAnsi="Arial Narrow"/>
        </w:rPr>
        <w:t xml:space="preserve">okalnych polityk ekonomicznych. Zachęca nas do tego wypowiedź </w:t>
      </w:r>
      <w:r w:rsidR="00563A00" w:rsidRPr="00F5077E">
        <w:rPr>
          <w:rFonts w:ascii="Arial Narrow" w:hAnsi="Arial Narrow"/>
        </w:rPr>
        <w:t>J</w:t>
      </w:r>
      <w:r w:rsidR="000F33F9">
        <w:rPr>
          <w:rFonts w:ascii="Arial Narrow" w:hAnsi="Arial Narrow"/>
        </w:rPr>
        <w:t>an</w:t>
      </w:r>
      <w:r w:rsidR="003C5D7F">
        <w:rPr>
          <w:rFonts w:ascii="Arial Narrow" w:hAnsi="Arial Narrow"/>
        </w:rPr>
        <w:t>a</w:t>
      </w:r>
      <w:r w:rsidR="000F33F9">
        <w:rPr>
          <w:rFonts w:ascii="Arial Narrow" w:hAnsi="Arial Narrow"/>
        </w:rPr>
        <w:t xml:space="preserve"> </w:t>
      </w:r>
      <w:r w:rsidR="003C5D7F">
        <w:rPr>
          <w:rFonts w:ascii="Arial Narrow" w:hAnsi="Arial Narrow"/>
        </w:rPr>
        <w:t xml:space="preserve">V. </w:t>
      </w:r>
      <w:r w:rsidR="000F33F9">
        <w:rPr>
          <w:rFonts w:ascii="Arial Narrow" w:hAnsi="Arial Narrow"/>
        </w:rPr>
        <w:t>Rostowski</w:t>
      </w:r>
      <w:r w:rsidR="003C5D7F">
        <w:rPr>
          <w:rFonts w:ascii="Arial Narrow" w:hAnsi="Arial Narrow"/>
        </w:rPr>
        <w:t>ego znanego</w:t>
      </w:r>
      <w:r w:rsidR="002A6B72" w:rsidRPr="00F5077E">
        <w:rPr>
          <w:rFonts w:ascii="Arial Narrow" w:hAnsi="Arial Narrow"/>
        </w:rPr>
        <w:t xml:space="preserve"> raczej z poglądów</w:t>
      </w:r>
      <w:r w:rsidR="00306F48" w:rsidRPr="00306F48">
        <w:rPr>
          <w:rFonts w:ascii="Arial Narrow" w:hAnsi="Arial Narrow"/>
        </w:rPr>
        <w:t xml:space="preserve"> </w:t>
      </w:r>
      <w:r w:rsidR="00306F48" w:rsidRPr="00F5077E">
        <w:rPr>
          <w:rFonts w:ascii="Arial Narrow" w:hAnsi="Arial Narrow"/>
        </w:rPr>
        <w:t>liberalnych gospodarczo</w:t>
      </w:r>
      <w:r w:rsidR="000F33F9">
        <w:rPr>
          <w:rFonts w:ascii="Arial Narrow" w:hAnsi="Arial Narrow"/>
        </w:rPr>
        <w:t xml:space="preserve">, </w:t>
      </w:r>
      <w:r w:rsidR="003C5D7F">
        <w:rPr>
          <w:rFonts w:ascii="Arial Narrow" w:hAnsi="Arial Narrow"/>
        </w:rPr>
        <w:t>który zauważył</w:t>
      </w:r>
      <w:r w:rsidR="00563A00" w:rsidRPr="00F5077E">
        <w:rPr>
          <w:rFonts w:ascii="Arial Narrow" w:hAnsi="Arial Narrow"/>
        </w:rPr>
        <w:t>:</w:t>
      </w:r>
      <w:r w:rsidR="00306F48">
        <w:rPr>
          <w:rFonts w:ascii="Arial Narrow" w:hAnsi="Arial Narrow"/>
        </w:rPr>
        <w:t xml:space="preserve"> </w:t>
      </w:r>
      <w:r w:rsidR="00A849B9" w:rsidRPr="00F5077E">
        <w:rPr>
          <w:rFonts w:ascii="Arial Narrow" w:hAnsi="Arial Narrow"/>
          <w:i/>
        </w:rPr>
        <w:t>„</w:t>
      </w:r>
      <w:r w:rsidR="00563A00" w:rsidRPr="00F5077E">
        <w:rPr>
          <w:rFonts w:ascii="Arial Narrow" w:hAnsi="Arial Narrow"/>
          <w:i/>
        </w:rPr>
        <w:t>Doświadczenia lat kryzysu pokazują, że już nie wystarczy być dobrym uczniem tych, którzy są bardziej zaawansowani w rozwoju ekonomicznym od nas. Czasem bowiem ich zalecenia bardziej służą interesom nauczyciela niż ucznia</w:t>
      </w:r>
      <w:r w:rsidR="00A849B9" w:rsidRPr="00F5077E">
        <w:rPr>
          <w:rFonts w:ascii="Arial Narrow" w:hAnsi="Arial Narrow"/>
          <w:i/>
        </w:rPr>
        <w:t>”</w:t>
      </w:r>
      <w:r w:rsidR="00563A00" w:rsidRPr="00F5077E">
        <w:rPr>
          <w:rFonts w:ascii="Arial Narrow" w:hAnsi="Arial Narrow"/>
          <w:i/>
        </w:rPr>
        <w:t>.</w:t>
      </w:r>
    </w:p>
    <w:p w:rsidR="00563A00" w:rsidRPr="00F5077E" w:rsidRDefault="002A6B72" w:rsidP="008D6FA3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Aktualna sytuacja geopolityczna na </w:t>
      </w:r>
      <w:r w:rsidR="008D6FA3" w:rsidRPr="00F5077E">
        <w:rPr>
          <w:rFonts w:ascii="Arial Narrow" w:hAnsi="Arial Narrow"/>
        </w:rPr>
        <w:t>świecie</w:t>
      </w:r>
      <w:r w:rsidR="00306F48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 lokalnie kryzys Unii Europejskiej, któr</w:t>
      </w:r>
      <w:r w:rsidR="00A849B9" w:rsidRPr="00F5077E">
        <w:rPr>
          <w:rFonts w:ascii="Arial Narrow" w:hAnsi="Arial Narrow"/>
        </w:rPr>
        <w:t>a musi się zdefiniować na nowo,</w:t>
      </w:r>
      <w:r w:rsidRPr="00F5077E">
        <w:rPr>
          <w:rFonts w:ascii="Arial Narrow" w:hAnsi="Arial Narrow"/>
        </w:rPr>
        <w:t xml:space="preserve"> stwarzają </w:t>
      </w:r>
      <w:r w:rsidR="004A31FD">
        <w:rPr>
          <w:rFonts w:ascii="Arial Narrow" w:hAnsi="Arial Narrow"/>
        </w:rPr>
        <w:t>dla nauk ekonomicznych w Polsce oraz</w:t>
      </w:r>
      <w:r w:rsidRPr="00F5077E">
        <w:rPr>
          <w:rFonts w:ascii="Arial Narrow" w:hAnsi="Arial Narrow"/>
        </w:rPr>
        <w:t xml:space="preserve"> w krajach Centralnej Europy unikalną sytuację</w:t>
      </w:r>
      <w:r w:rsidR="004A31FD">
        <w:rPr>
          <w:rFonts w:ascii="Arial Narrow" w:hAnsi="Arial Narrow"/>
        </w:rPr>
        <w:t>, umożliwiającą przejęcie</w:t>
      </w:r>
      <w:r w:rsidRPr="00F5077E">
        <w:rPr>
          <w:rFonts w:ascii="Arial Narrow" w:hAnsi="Arial Narrow"/>
        </w:rPr>
        <w:t xml:space="preserve"> przywództwa i wzięcia większej odpowiedzialności za wykreowanie polityk ekonomicznych adekwatnych do sytuacji Polski i naszego regionu. </w:t>
      </w:r>
      <w:r w:rsidR="008D6FA3" w:rsidRPr="00F5077E">
        <w:rPr>
          <w:rFonts w:ascii="Arial Narrow" w:hAnsi="Arial Narrow"/>
        </w:rPr>
        <w:t>Kończy</w:t>
      </w:r>
      <w:r w:rsidR="00563A00" w:rsidRPr="00F5077E">
        <w:rPr>
          <w:rFonts w:ascii="Arial Narrow" w:hAnsi="Arial Narrow"/>
        </w:rPr>
        <w:t xml:space="preserve"> się epoka, w której jedna </w:t>
      </w:r>
      <w:r w:rsidR="008D6FA3" w:rsidRPr="00F5077E">
        <w:rPr>
          <w:rFonts w:ascii="Arial Narrow" w:hAnsi="Arial Narrow"/>
        </w:rPr>
        <w:t>dominująca</w:t>
      </w:r>
      <w:r w:rsidR="00563A00" w:rsidRPr="00F5077E">
        <w:rPr>
          <w:rFonts w:ascii="Arial Narrow" w:hAnsi="Arial Narrow"/>
        </w:rPr>
        <w:t xml:space="preserve"> doktryna ekonomiczna była </w:t>
      </w:r>
      <w:r w:rsidR="004A31FD">
        <w:rPr>
          <w:rFonts w:ascii="Arial Narrow" w:hAnsi="Arial Narrow"/>
        </w:rPr>
        <w:t xml:space="preserve">popularyzowana </w:t>
      </w:r>
      <w:r w:rsidR="00563A00" w:rsidRPr="00F5077E">
        <w:rPr>
          <w:rFonts w:ascii="Arial Narrow" w:hAnsi="Arial Narrow"/>
        </w:rPr>
        <w:t xml:space="preserve">na </w:t>
      </w:r>
      <w:r w:rsidR="008D6FA3" w:rsidRPr="00F5077E">
        <w:rPr>
          <w:rFonts w:ascii="Arial Narrow" w:hAnsi="Arial Narrow"/>
        </w:rPr>
        <w:t>świecie</w:t>
      </w:r>
      <w:r w:rsidR="00563A00" w:rsidRPr="00F5077E">
        <w:rPr>
          <w:rFonts w:ascii="Arial Narrow" w:hAnsi="Arial Narrow"/>
        </w:rPr>
        <w:t xml:space="preserve"> wg</w:t>
      </w:r>
      <w:r w:rsidR="008D6FA3" w:rsidRPr="00F5077E">
        <w:rPr>
          <w:rFonts w:ascii="Arial Narrow" w:hAnsi="Arial Narrow"/>
        </w:rPr>
        <w:t>.</w:t>
      </w:r>
      <w:r w:rsidR="00563A00" w:rsidRPr="00F5077E">
        <w:rPr>
          <w:rFonts w:ascii="Arial Narrow" w:hAnsi="Arial Narrow"/>
        </w:rPr>
        <w:t xml:space="preserve"> reguły „</w:t>
      </w:r>
      <w:r w:rsidR="00563A00" w:rsidRPr="00F5077E">
        <w:rPr>
          <w:rFonts w:ascii="Arial Narrow" w:hAnsi="Arial Narrow"/>
          <w:i/>
        </w:rPr>
        <w:t xml:space="preserve">one </w:t>
      </w:r>
      <w:proofErr w:type="spellStart"/>
      <w:r w:rsidR="00563A00" w:rsidRPr="00F5077E">
        <w:rPr>
          <w:rFonts w:ascii="Arial Narrow" w:hAnsi="Arial Narrow"/>
          <w:i/>
        </w:rPr>
        <w:t>fits</w:t>
      </w:r>
      <w:proofErr w:type="spellEnd"/>
      <w:r w:rsidR="00563A00" w:rsidRPr="00F5077E">
        <w:rPr>
          <w:rFonts w:ascii="Arial Narrow" w:hAnsi="Arial Narrow"/>
          <w:i/>
        </w:rPr>
        <w:t xml:space="preserve"> </w:t>
      </w:r>
      <w:proofErr w:type="spellStart"/>
      <w:r w:rsidR="00563A00" w:rsidRPr="00F5077E">
        <w:rPr>
          <w:rFonts w:ascii="Arial Narrow" w:hAnsi="Arial Narrow"/>
          <w:i/>
        </w:rPr>
        <w:t>all</w:t>
      </w:r>
      <w:proofErr w:type="spellEnd"/>
      <w:r w:rsidR="00563A00" w:rsidRPr="00F5077E">
        <w:rPr>
          <w:rFonts w:ascii="Arial Narrow" w:hAnsi="Arial Narrow"/>
        </w:rPr>
        <w:t>”. Oczywiście ró</w:t>
      </w:r>
      <w:r w:rsidR="008D6FA3" w:rsidRPr="00F5077E">
        <w:rPr>
          <w:rFonts w:ascii="Arial Narrow" w:hAnsi="Arial Narrow"/>
        </w:rPr>
        <w:t>ż</w:t>
      </w:r>
      <w:r w:rsidR="00563A00" w:rsidRPr="00F5077E">
        <w:rPr>
          <w:rFonts w:ascii="Arial Narrow" w:hAnsi="Arial Narrow"/>
        </w:rPr>
        <w:t xml:space="preserve">nego rodzaju naciski będą kontynuowane, jednakże </w:t>
      </w:r>
      <w:r w:rsidR="004A31FD">
        <w:rPr>
          <w:rFonts w:ascii="Arial Narrow" w:hAnsi="Arial Narrow"/>
        </w:rPr>
        <w:t>globalnie istnieje obecnie</w:t>
      </w:r>
      <w:r w:rsidR="00563A00" w:rsidRPr="00F5077E">
        <w:rPr>
          <w:rFonts w:ascii="Arial Narrow" w:hAnsi="Arial Narrow"/>
        </w:rPr>
        <w:t xml:space="preserve"> </w:t>
      </w:r>
      <w:r w:rsidR="008D6FA3" w:rsidRPr="00F5077E">
        <w:rPr>
          <w:rFonts w:ascii="Arial Narrow" w:hAnsi="Arial Narrow"/>
        </w:rPr>
        <w:t>wystarczająco</w:t>
      </w:r>
      <w:r w:rsidR="00563A00" w:rsidRPr="00F5077E">
        <w:rPr>
          <w:rFonts w:ascii="Arial Narrow" w:hAnsi="Arial Narrow"/>
        </w:rPr>
        <w:t xml:space="preserve"> dużo ośr</w:t>
      </w:r>
      <w:r w:rsidR="008D6FA3" w:rsidRPr="00F5077E">
        <w:rPr>
          <w:rFonts w:ascii="Arial Narrow" w:hAnsi="Arial Narrow"/>
        </w:rPr>
        <w:t xml:space="preserve">odków, które mówią </w:t>
      </w:r>
      <w:r w:rsidR="004A31FD">
        <w:rPr>
          <w:rFonts w:ascii="Arial Narrow" w:hAnsi="Arial Narrow"/>
        </w:rPr>
        <w:t>„</w:t>
      </w:r>
      <w:r w:rsidR="008D6FA3" w:rsidRPr="00F5077E">
        <w:rPr>
          <w:rFonts w:ascii="Arial Narrow" w:hAnsi="Arial Narrow"/>
        </w:rPr>
        <w:t xml:space="preserve">te </w:t>
      </w:r>
      <w:r w:rsidR="008D6FA3" w:rsidRPr="004A31FD">
        <w:rPr>
          <w:rFonts w:ascii="Arial Narrow" w:hAnsi="Arial Narrow"/>
        </w:rPr>
        <w:t>doktryny</w:t>
      </w:r>
      <w:r w:rsidR="00563A00" w:rsidRPr="00F5077E">
        <w:rPr>
          <w:rFonts w:ascii="Arial Narrow" w:hAnsi="Arial Narrow"/>
        </w:rPr>
        <w:t xml:space="preserve"> służą konkretnemu </w:t>
      </w:r>
      <w:r w:rsidR="004A31FD">
        <w:rPr>
          <w:rFonts w:ascii="Arial Narrow" w:hAnsi="Arial Narrow"/>
        </w:rPr>
        <w:t xml:space="preserve">- i to nie naszemu – interesowi, </w:t>
      </w:r>
      <w:r w:rsidR="00563A00" w:rsidRPr="00F5077E">
        <w:rPr>
          <w:rFonts w:ascii="Arial Narrow" w:hAnsi="Arial Narrow"/>
        </w:rPr>
        <w:t>zatem nie zamierzamy prowadzić polityk</w:t>
      </w:r>
      <w:r w:rsidR="004A31FD">
        <w:rPr>
          <w:rFonts w:ascii="Arial Narrow" w:hAnsi="Arial Narrow"/>
        </w:rPr>
        <w:t>i ekonomicznej</w:t>
      </w:r>
      <w:r w:rsidR="00563A00" w:rsidRPr="00F5077E">
        <w:rPr>
          <w:rFonts w:ascii="Arial Narrow" w:hAnsi="Arial Narrow"/>
        </w:rPr>
        <w:t xml:space="preserve"> w</w:t>
      </w:r>
      <w:r w:rsidR="00063413" w:rsidRPr="00F5077E">
        <w:rPr>
          <w:rFonts w:ascii="Arial Narrow" w:hAnsi="Arial Narrow"/>
        </w:rPr>
        <w:t>edłu</w:t>
      </w:r>
      <w:r w:rsidR="004A31FD">
        <w:rPr>
          <w:rFonts w:ascii="Arial Narrow" w:hAnsi="Arial Narrow"/>
        </w:rPr>
        <w:t xml:space="preserve">g ich </w:t>
      </w:r>
      <w:r w:rsidR="00563A00" w:rsidRPr="00F5077E">
        <w:rPr>
          <w:rFonts w:ascii="Arial Narrow" w:hAnsi="Arial Narrow"/>
        </w:rPr>
        <w:t>zaleceń</w:t>
      </w:r>
      <w:r w:rsidR="004A31FD">
        <w:rPr>
          <w:rFonts w:ascii="Arial Narrow" w:hAnsi="Arial Narrow"/>
        </w:rPr>
        <w:t>”</w:t>
      </w:r>
      <w:r w:rsidR="00563A00" w:rsidRPr="00F5077E">
        <w:rPr>
          <w:rFonts w:ascii="Arial Narrow" w:hAnsi="Arial Narrow"/>
        </w:rPr>
        <w:t xml:space="preserve">. </w:t>
      </w:r>
    </w:p>
    <w:p w:rsidR="00563A00" w:rsidRPr="00F5077E" w:rsidRDefault="002A6B72" w:rsidP="008D6FA3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Ekonomia </w:t>
      </w:r>
      <w:r w:rsidR="00563A00" w:rsidRPr="00F5077E">
        <w:rPr>
          <w:rFonts w:ascii="Arial Narrow" w:hAnsi="Arial Narrow"/>
        </w:rPr>
        <w:t>jest jedna</w:t>
      </w:r>
      <w:r w:rsidR="004A31FD">
        <w:rPr>
          <w:rFonts w:ascii="Arial Narrow" w:hAnsi="Arial Narrow"/>
        </w:rPr>
        <w:t>, ale różne są recepty dla poszczególnych krajów. J</w:t>
      </w:r>
      <w:r w:rsidR="00563A00" w:rsidRPr="00F5077E">
        <w:rPr>
          <w:rFonts w:ascii="Arial Narrow" w:hAnsi="Arial Narrow"/>
        </w:rPr>
        <w:t>edna ekonomia</w:t>
      </w:r>
      <w:r w:rsidR="004A31FD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ale różne polityki ekonomiczne</w:t>
      </w:r>
      <w:r w:rsidR="00916D74" w:rsidRPr="00F5077E">
        <w:rPr>
          <w:rFonts w:ascii="Arial Narrow" w:hAnsi="Arial Narrow"/>
        </w:rPr>
        <w:t xml:space="preserve">. </w:t>
      </w:r>
      <w:r w:rsidR="00563A00" w:rsidRPr="00F5077E">
        <w:rPr>
          <w:rFonts w:ascii="Arial Narrow" w:hAnsi="Arial Narrow"/>
        </w:rPr>
        <w:t>Warto dostrzec</w:t>
      </w:r>
      <w:r w:rsidR="001813D9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w znacznie większym stopniu niż dotychczas, że moment rozwojowy Polski i krajów </w:t>
      </w:r>
      <w:r w:rsidR="00916D74" w:rsidRPr="001813D9">
        <w:rPr>
          <w:rFonts w:ascii="Arial Narrow" w:hAnsi="Arial Narrow"/>
        </w:rPr>
        <w:t>Europy</w:t>
      </w:r>
      <w:r w:rsidR="00916D74" w:rsidRPr="00F5077E">
        <w:rPr>
          <w:rFonts w:ascii="Arial Narrow" w:hAnsi="Arial Narrow"/>
        </w:rPr>
        <w:t xml:space="preserve"> Centralnej</w:t>
      </w:r>
      <w:r w:rsidR="00563A00" w:rsidRPr="00F5077E">
        <w:rPr>
          <w:rFonts w:ascii="Arial Narrow" w:hAnsi="Arial Narrow"/>
        </w:rPr>
        <w:t xml:space="preserve"> jest </w:t>
      </w:r>
      <w:r w:rsidR="001813D9">
        <w:rPr>
          <w:rFonts w:ascii="Arial Narrow" w:hAnsi="Arial Narrow"/>
        </w:rPr>
        <w:t>całkowicie odmienny</w:t>
      </w:r>
      <w:r w:rsidR="00563A00" w:rsidRPr="00F5077E">
        <w:rPr>
          <w:rFonts w:ascii="Arial Narrow" w:hAnsi="Arial Narrow"/>
        </w:rPr>
        <w:t xml:space="preserve"> od momentu</w:t>
      </w:r>
      <w:r w:rsidR="001813D9">
        <w:rPr>
          <w:rFonts w:ascii="Arial Narrow" w:hAnsi="Arial Narrow"/>
        </w:rPr>
        <w:t xml:space="preserve"> rozwojowego</w:t>
      </w:r>
      <w:r w:rsidR="00563A00" w:rsidRPr="00F5077E">
        <w:rPr>
          <w:rFonts w:ascii="Arial Narrow" w:hAnsi="Arial Narrow"/>
        </w:rPr>
        <w:t xml:space="preserve">, w którym znajdują się wiodące gospodarki krajów </w:t>
      </w:r>
      <w:r w:rsidR="00563A00" w:rsidRPr="001813D9">
        <w:rPr>
          <w:rFonts w:ascii="Arial Narrow" w:hAnsi="Arial Narrow"/>
        </w:rPr>
        <w:t>E</w:t>
      </w:r>
      <w:r w:rsidR="00916D74" w:rsidRPr="001813D9">
        <w:rPr>
          <w:rFonts w:ascii="Arial Narrow" w:hAnsi="Arial Narrow"/>
        </w:rPr>
        <w:t>uropy</w:t>
      </w:r>
      <w:r w:rsidR="00916D74" w:rsidRPr="00F5077E">
        <w:rPr>
          <w:rFonts w:ascii="Arial Narrow" w:hAnsi="Arial Narrow"/>
        </w:rPr>
        <w:t xml:space="preserve"> </w:t>
      </w:r>
      <w:r w:rsidR="00563A00" w:rsidRPr="00F5077E">
        <w:rPr>
          <w:rFonts w:ascii="Arial Narrow" w:hAnsi="Arial Narrow"/>
        </w:rPr>
        <w:t>Z</w:t>
      </w:r>
      <w:r w:rsidR="00916D74" w:rsidRPr="00F5077E">
        <w:rPr>
          <w:rFonts w:ascii="Arial Narrow" w:hAnsi="Arial Narrow"/>
        </w:rPr>
        <w:t>achodniej</w:t>
      </w:r>
      <w:r w:rsidR="00563A00" w:rsidRPr="00F5077E">
        <w:rPr>
          <w:rFonts w:ascii="Arial Narrow" w:hAnsi="Arial Narrow"/>
        </w:rPr>
        <w:t>.</w:t>
      </w:r>
      <w:r w:rsidR="00897638">
        <w:rPr>
          <w:rFonts w:ascii="Arial Narrow" w:hAnsi="Arial Narrow"/>
        </w:rPr>
        <w:t xml:space="preserve"> </w:t>
      </w:r>
      <w:r w:rsidR="00563A00" w:rsidRPr="00F5077E">
        <w:rPr>
          <w:rFonts w:ascii="Arial Narrow" w:hAnsi="Arial Narrow"/>
        </w:rPr>
        <w:t xml:space="preserve">Jeżeli świat się </w:t>
      </w:r>
      <w:proofErr w:type="spellStart"/>
      <w:r w:rsidR="008D6FA3" w:rsidRPr="00F5077E">
        <w:rPr>
          <w:rFonts w:ascii="Arial Narrow" w:hAnsi="Arial Narrow"/>
        </w:rPr>
        <w:t>fragmentaryzuje</w:t>
      </w:r>
      <w:proofErr w:type="spellEnd"/>
      <w:r w:rsidR="00563A00" w:rsidRPr="00F5077E">
        <w:rPr>
          <w:rFonts w:ascii="Arial Narrow" w:hAnsi="Arial Narrow"/>
        </w:rPr>
        <w:t>, to także nauki ekonomiczne</w:t>
      </w:r>
      <w:r w:rsidR="001813D9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w pewnej ważnej części</w:t>
      </w:r>
      <w:r w:rsidR="001813D9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powinny podlegać fragmentaryzacji</w:t>
      </w:r>
      <w:r w:rsidR="001813D9">
        <w:rPr>
          <w:rFonts w:ascii="Arial Narrow" w:hAnsi="Arial Narrow"/>
        </w:rPr>
        <w:t>,</w:t>
      </w:r>
      <w:r w:rsidR="00563A00" w:rsidRPr="00F5077E">
        <w:rPr>
          <w:rFonts w:ascii="Arial Narrow" w:hAnsi="Arial Narrow"/>
        </w:rPr>
        <w:t xml:space="preserve"> polegającej na konieczności wykorzystania już istniejących podstaw teoretycznych dla rozwiązywania specyficznych problemów ekonomicznych charakterystycznych dla Polski i państw naszego regionu.</w:t>
      </w:r>
    </w:p>
    <w:p w:rsidR="00563A00" w:rsidRPr="00F5077E" w:rsidRDefault="00563A00" w:rsidP="008D6FA3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Teorie </w:t>
      </w:r>
      <w:r w:rsidR="001813D9">
        <w:rPr>
          <w:rFonts w:ascii="Arial Narrow" w:hAnsi="Arial Narrow"/>
        </w:rPr>
        <w:t>wiodące</w:t>
      </w:r>
      <w:r w:rsidRPr="00F5077E">
        <w:rPr>
          <w:rFonts w:ascii="Arial Narrow" w:hAnsi="Arial Narrow"/>
        </w:rPr>
        <w:t xml:space="preserve"> </w:t>
      </w:r>
      <w:r w:rsidR="001813D9">
        <w:rPr>
          <w:rFonts w:ascii="Arial Narrow" w:hAnsi="Arial Narrow"/>
        </w:rPr>
        <w:t xml:space="preserve">prym </w:t>
      </w:r>
      <w:r w:rsidRPr="00F5077E">
        <w:rPr>
          <w:rFonts w:ascii="Arial Narrow" w:hAnsi="Arial Narrow"/>
        </w:rPr>
        <w:t xml:space="preserve">w naukach </w:t>
      </w:r>
      <w:r w:rsidRPr="001813D9">
        <w:rPr>
          <w:rFonts w:ascii="Arial Narrow" w:hAnsi="Arial Narrow"/>
        </w:rPr>
        <w:t>społecznych</w:t>
      </w:r>
      <w:r w:rsidRPr="00F5077E">
        <w:rPr>
          <w:rFonts w:ascii="Arial Narrow" w:hAnsi="Arial Narrow"/>
        </w:rPr>
        <w:t xml:space="preserve"> nie muszą być uniwersalne</w:t>
      </w:r>
      <w:r w:rsidR="001813D9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aby </w:t>
      </w:r>
      <w:r w:rsidRPr="001813D9">
        <w:rPr>
          <w:rFonts w:ascii="Arial Narrow" w:hAnsi="Arial Narrow"/>
        </w:rPr>
        <w:t xml:space="preserve">były </w:t>
      </w:r>
      <w:r w:rsidR="001813D9" w:rsidRPr="001813D9">
        <w:rPr>
          <w:rFonts w:ascii="Arial Narrow" w:hAnsi="Arial Narrow"/>
        </w:rPr>
        <w:t>społecznie</w:t>
      </w:r>
      <w:r w:rsidR="001813D9" w:rsidRPr="00F5077E">
        <w:rPr>
          <w:rFonts w:ascii="Arial Narrow" w:hAnsi="Arial Narrow"/>
        </w:rPr>
        <w:t xml:space="preserve"> </w:t>
      </w:r>
      <w:r w:rsidRPr="00F5077E">
        <w:rPr>
          <w:rFonts w:ascii="Arial Narrow" w:hAnsi="Arial Narrow"/>
        </w:rPr>
        <w:t xml:space="preserve">wartościowe. Jeżeli dobrze odpowiadają na problemy regionu, jeżeli dobrze </w:t>
      </w:r>
      <w:r w:rsidR="00CE5CCB" w:rsidRPr="00F5077E">
        <w:rPr>
          <w:rFonts w:ascii="Arial Narrow" w:hAnsi="Arial Narrow"/>
        </w:rPr>
        <w:t>służą</w:t>
      </w:r>
      <w:r w:rsidRPr="00F5077E">
        <w:rPr>
          <w:rFonts w:ascii="Arial Narrow" w:hAnsi="Arial Narrow"/>
        </w:rPr>
        <w:t xml:space="preserve"> jako podstawy do formułowania </w:t>
      </w:r>
      <w:r w:rsidR="008D6FA3" w:rsidRPr="00F5077E">
        <w:rPr>
          <w:rFonts w:ascii="Arial Narrow" w:hAnsi="Arial Narrow"/>
        </w:rPr>
        <w:t>p</w:t>
      </w:r>
      <w:r w:rsidR="001813D9">
        <w:rPr>
          <w:rFonts w:ascii="Arial Narrow" w:hAnsi="Arial Narrow"/>
        </w:rPr>
        <w:t>olityk społecznych oraz</w:t>
      </w:r>
      <w:r w:rsidRPr="00F5077E">
        <w:rPr>
          <w:rFonts w:ascii="Arial Narrow" w:hAnsi="Arial Narrow"/>
        </w:rPr>
        <w:t xml:space="preserve"> ekonomicznych, to są </w:t>
      </w:r>
      <w:r w:rsidR="001813D9">
        <w:rPr>
          <w:rFonts w:ascii="Arial Narrow" w:hAnsi="Arial Narrow"/>
        </w:rPr>
        <w:t>cenne i właściwe</w:t>
      </w:r>
      <w:r w:rsidRPr="00F5077E">
        <w:rPr>
          <w:rFonts w:ascii="Arial Narrow" w:hAnsi="Arial Narrow"/>
        </w:rPr>
        <w:t>. Nie szukamy prawdy absolutnej</w:t>
      </w:r>
      <w:r w:rsidR="001813D9">
        <w:rPr>
          <w:rFonts w:ascii="Arial Narrow" w:hAnsi="Arial Narrow"/>
        </w:rPr>
        <w:t>, ale na bazie badań naukowych oraz</w:t>
      </w:r>
      <w:r w:rsidRPr="00F5077E">
        <w:rPr>
          <w:rFonts w:ascii="Arial Narrow" w:hAnsi="Arial Narrow"/>
        </w:rPr>
        <w:t xml:space="preserve"> wyciąganych wniosków tworzymy teorie, które mogą być podstawą do polityk ekonomicznych poprawiających byt społeczeństw wokół nas – w tym </w:t>
      </w:r>
      <w:r w:rsidR="003C5D7F">
        <w:rPr>
          <w:rFonts w:ascii="Arial Narrow" w:hAnsi="Arial Narrow"/>
        </w:rPr>
        <w:t xml:space="preserve">w pierwszej kolejności </w:t>
      </w:r>
      <w:r w:rsidRPr="00F5077E">
        <w:rPr>
          <w:rFonts w:ascii="Arial Narrow" w:hAnsi="Arial Narrow"/>
        </w:rPr>
        <w:t>mieszkańców</w:t>
      </w:r>
      <w:r w:rsidR="003C5D7F">
        <w:rPr>
          <w:rFonts w:ascii="Arial Narrow" w:hAnsi="Arial Narrow"/>
        </w:rPr>
        <w:t xml:space="preserve"> Polski i Europy Centralnej</w:t>
      </w:r>
      <w:r w:rsidRPr="00F5077E">
        <w:rPr>
          <w:rFonts w:ascii="Arial Narrow" w:hAnsi="Arial Narrow"/>
        </w:rPr>
        <w:t>.</w:t>
      </w:r>
    </w:p>
    <w:p w:rsidR="001813D9" w:rsidRDefault="001813D9" w:rsidP="007E7F1E">
      <w:pPr>
        <w:rPr>
          <w:rFonts w:ascii="Arial Narrow" w:hAnsi="Arial Narrow"/>
          <w:b/>
        </w:rPr>
      </w:pPr>
    </w:p>
    <w:p w:rsidR="007E7F1E" w:rsidRDefault="001813D9" w:rsidP="007E7F1E">
      <w:pPr>
        <w:rPr>
          <w:rFonts w:ascii="Arial Narrow" w:hAnsi="Arial Narrow"/>
          <w:b/>
        </w:rPr>
      </w:pPr>
      <w:r w:rsidRPr="001813D9">
        <w:rPr>
          <w:rFonts w:ascii="Arial Narrow" w:hAnsi="Arial Narrow"/>
          <w:b/>
        </w:rPr>
        <w:t xml:space="preserve">Zmiany w obszarze technologii oraz </w:t>
      </w:r>
      <w:r w:rsidR="007E7F1E" w:rsidRPr="001813D9">
        <w:rPr>
          <w:rFonts w:ascii="Arial Narrow" w:hAnsi="Arial Narrow"/>
          <w:b/>
        </w:rPr>
        <w:t>ewolucja świat</w:t>
      </w:r>
      <w:r w:rsidRPr="001813D9">
        <w:rPr>
          <w:rFonts w:ascii="Arial Narrow" w:hAnsi="Arial Narrow"/>
          <w:b/>
        </w:rPr>
        <w:t>owego systemu kapitalistycznego</w:t>
      </w:r>
      <w:r w:rsidR="007E7F1E" w:rsidRPr="001813D9">
        <w:rPr>
          <w:rFonts w:ascii="Arial Narrow" w:hAnsi="Arial Narrow"/>
          <w:b/>
        </w:rPr>
        <w:t xml:space="preserve"> </w:t>
      </w:r>
    </w:p>
    <w:p w:rsidR="00897638" w:rsidRPr="001813D9" w:rsidRDefault="00897638" w:rsidP="007E7F1E">
      <w:pPr>
        <w:rPr>
          <w:rFonts w:ascii="Arial Narrow" w:hAnsi="Arial Narrow"/>
          <w:b/>
        </w:rPr>
      </w:pPr>
    </w:p>
    <w:p w:rsidR="007E7F1E" w:rsidRPr="00F5077E" w:rsidRDefault="00B36CA4" w:rsidP="000F33F9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kontekście obecnych wyzwań dla świata nauki, warto poświęcić szczególną uwagę zmianom dotyczącym</w:t>
      </w:r>
      <w:r w:rsidR="001813D9">
        <w:rPr>
          <w:rFonts w:ascii="Arial Narrow" w:hAnsi="Arial Narrow"/>
        </w:rPr>
        <w:t xml:space="preserve"> technologii oraz</w:t>
      </w:r>
      <w:r>
        <w:rPr>
          <w:rFonts w:ascii="Arial Narrow" w:hAnsi="Arial Narrow"/>
        </w:rPr>
        <w:t xml:space="preserve"> często związanym z nimi zmianom</w:t>
      </w:r>
      <w:r w:rsidR="007E7F1E" w:rsidRPr="00F5077E">
        <w:rPr>
          <w:rFonts w:ascii="Arial Narrow" w:hAnsi="Arial Narrow"/>
        </w:rPr>
        <w:t xml:space="preserve"> w modelach biznesowych.</w:t>
      </w:r>
      <w:r w:rsidR="00CE5CCB" w:rsidRPr="00F5077E">
        <w:rPr>
          <w:rFonts w:ascii="Arial Narrow" w:hAnsi="Arial Narrow"/>
        </w:rPr>
        <w:t xml:space="preserve"> </w:t>
      </w:r>
      <w:r w:rsidR="007E7F1E" w:rsidRPr="00F5077E">
        <w:rPr>
          <w:rFonts w:ascii="Arial Narrow" w:hAnsi="Arial Narrow"/>
        </w:rPr>
        <w:t>Ponad 90% osób siedzących na tej sali jest użytkown</w:t>
      </w:r>
      <w:r w:rsidR="00CE5CCB" w:rsidRPr="00F5077E">
        <w:rPr>
          <w:rFonts w:ascii="Arial Narrow" w:hAnsi="Arial Narrow"/>
        </w:rPr>
        <w:t>ikami systemu Microsoft Windows</w:t>
      </w:r>
      <w:r w:rsidR="007E7F1E" w:rsidRPr="00F5077E">
        <w:rPr>
          <w:rFonts w:ascii="Arial Narrow" w:hAnsi="Arial Narrow"/>
        </w:rPr>
        <w:t xml:space="preserve">. Myślę, że się nie pomylę, jeśli stwierdzę, że ponad 90% osób siedzących na tej sali korzysta z wyszukiwarki Google. W ciągu ostatnich 30 lat, po raz pierwszy w historii pojawiły się branże i segmenty, w których światowy lider posiada pond 80% udziałów w </w:t>
      </w:r>
      <w:r w:rsidR="00897638">
        <w:rPr>
          <w:rFonts w:ascii="Arial Narrow" w:hAnsi="Arial Narrow"/>
        </w:rPr>
        <w:t>rynku, w</w:t>
      </w:r>
      <w:r w:rsidR="007E7F1E" w:rsidRPr="00F5077E">
        <w:rPr>
          <w:rFonts w:ascii="Arial Narrow" w:hAnsi="Arial Narrow"/>
        </w:rPr>
        <w:t xml:space="preserve"> wielu </w:t>
      </w:r>
      <w:r w:rsidR="00897638">
        <w:rPr>
          <w:rFonts w:ascii="Arial Narrow" w:hAnsi="Arial Narrow"/>
        </w:rPr>
        <w:t xml:space="preserve">przypadkach </w:t>
      </w:r>
      <w:r w:rsidR="007E7F1E" w:rsidRPr="00F5077E">
        <w:rPr>
          <w:rFonts w:ascii="Arial Narrow" w:hAnsi="Arial Narrow"/>
        </w:rPr>
        <w:t xml:space="preserve">ma pozycję niemal monopolistyczną i dyktuje warunki wszystkim pozostałym uczestnikom rynku, w tym swoim klientom. </w:t>
      </w:r>
    </w:p>
    <w:p w:rsidR="007E7F1E" w:rsidRPr="00F5077E" w:rsidRDefault="007E7F1E" w:rsidP="00CE5CCB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Przede wszystkim jednak zmiany technologiczne w świecie </w:t>
      </w:r>
      <w:r w:rsidR="00897638">
        <w:rPr>
          <w:rFonts w:ascii="Arial Narrow" w:hAnsi="Arial Narrow"/>
        </w:rPr>
        <w:t>uwarunkowują powstanie nowych modeli biznesowych</w:t>
      </w:r>
      <w:r w:rsidRPr="00F5077E">
        <w:rPr>
          <w:rFonts w:ascii="Arial Narrow" w:hAnsi="Arial Narrow"/>
        </w:rPr>
        <w:t xml:space="preserve">. </w:t>
      </w:r>
    </w:p>
    <w:p w:rsidR="007E7F1E" w:rsidRPr="00F5077E" w:rsidRDefault="007E7F1E" w:rsidP="00CE5CCB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M</w:t>
      </w:r>
      <w:r w:rsidR="00897638">
        <w:rPr>
          <w:rFonts w:ascii="Arial Narrow" w:hAnsi="Arial Narrow"/>
        </w:rPr>
        <w:t>odel biznesowy Google zakłada, ż</w:t>
      </w:r>
      <w:r w:rsidRPr="00F5077E">
        <w:rPr>
          <w:rFonts w:ascii="Arial Narrow" w:hAnsi="Arial Narrow"/>
        </w:rPr>
        <w:t>e firma udostępnia „za darmo” mnóstwo znakomit</w:t>
      </w:r>
      <w:r w:rsidR="005916C7">
        <w:rPr>
          <w:rFonts w:ascii="Arial Narrow" w:hAnsi="Arial Narrow"/>
        </w:rPr>
        <w:t xml:space="preserve">ych usług poprawiających jakość życia </w:t>
      </w:r>
      <w:r w:rsidRPr="00F5077E">
        <w:rPr>
          <w:rFonts w:ascii="Arial Narrow" w:hAnsi="Arial Narrow"/>
        </w:rPr>
        <w:t xml:space="preserve">użytkowników komputerów i urządzeń mobilnych </w:t>
      </w:r>
      <w:r w:rsidR="0046705D">
        <w:rPr>
          <w:rFonts w:ascii="Arial Narrow" w:hAnsi="Arial Narrow"/>
        </w:rPr>
        <w:t>na całym świecie</w:t>
      </w:r>
      <w:r w:rsidRPr="00F5077E">
        <w:rPr>
          <w:rFonts w:ascii="Arial Narrow" w:hAnsi="Arial Narrow"/>
        </w:rPr>
        <w:t>. Jednocześnie Google zarabia rocznie ponad 75 mld dolarów</w:t>
      </w:r>
      <w:r w:rsidR="005916C7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czyli prawie 290 m</w:t>
      </w:r>
      <w:r w:rsidR="00CE5CCB" w:rsidRPr="00F5077E">
        <w:rPr>
          <w:rFonts w:ascii="Arial Narrow" w:hAnsi="Arial Narrow"/>
        </w:rPr>
        <w:t>i</w:t>
      </w:r>
      <w:r w:rsidRPr="00F5077E">
        <w:rPr>
          <w:rFonts w:ascii="Arial Narrow" w:hAnsi="Arial Narrow"/>
        </w:rPr>
        <w:t>l</w:t>
      </w:r>
      <w:r w:rsidR="00CE5CCB" w:rsidRPr="00F5077E">
        <w:rPr>
          <w:rFonts w:ascii="Arial Narrow" w:hAnsi="Arial Narrow"/>
        </w:rPr>
        <w:t>iar</w:t>
      </w:r>
      <w:r w:rsidRPr="00F5077E">
        <w:rPr>
          <w:rFonts w:ascii="Arial Narrow" w:hAnsi="Arial Narrow"/>
        </w:rPr>
        <w:t>d</w:t>
      </w:r>
      <w:r w:rsidR="00CE5CCB" w:rsidRPr="00F5077E">
        <w:rPr>
          <w:rFonts w:ascii="Arial Narrow" w:hAnsi="Arial Narrow"/>
        </w:rPr>
        <w:t>ów</w:t>
      </w:r>
      <w:r w:rsidRPr="00F5077E">
        <w:rPr>
          <w:rFonts w:ascii="Arial Narrow" w:hAnsi="Arial Narrow"/>
        </w:rPr>
        <w:t xml:space="preserve"> złotych</w:t>
      </w:r>
      <w:r w:rsidR="0046705D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sprzedając takie usługi jak pozycjono</w:t>
      </w:r>
      <w:r w:rsidR="00CE5CCB" w:rsidRPr="00F5077E">
        <w:rPr>
          <w:rFonts w:ascii="Arial Narrow" w:hAnsi="Arial Narrow"/>
        </w:rPr>
        <w:t>wanie informacji czy reklamę w I</w:t>
      </w:r>
      <w:r w:rsidRPr="00F5077E">
        <w:rPr>
          <w:rFonts w:ascii="Arial Narrow" w:hAnsi="Arial Narrow"/>
        </w:rPr>
        <w:t xml:space="preserve">nternecie. Firma zarabia te pieniądze we wszystkich krajach świata, jednocześnie płacąc </w:t>
      </w:r>
      <w:r w:rsidR="000F33F9">
        <w:rPr>
          <w:rFonts w:ascii="Arial Narrow" w:hAnsi="Arial Narrow"/>
        </w:rPr>
        <w:t>podatki</w:t>
      </w:r>
      <w:r w:rsidRPr="00F5077E">
        <w:rPr>
          <w:rFonts w:ascii="Arial Narrow" w:hAnsi="Arial Narrow"/>
        </w:rPr>
        <w:t xml:space="preserve"> w re</w:t>
      </w:r>
      <w:r w:rsidR="000F33F9">
        <w:rPr>
          <w:rFonts w:ascii="Arial Narrow" w:hAnsi="Arial Narrow"/>
        </w:rPr>
        <w:t>latywnie niedużej wysokości. Z popularnych</w:t>
      </w:r>
      <w:r w:rsidRPr="00F5077E">
        <w:rPr>
          <w:rFonts w:ascii="Arial Narrow" w:hAnsi="Arial Narrow"/>
        </w:rPr>
        <w:t xml:space="preserve"> źródeł </w:t>
      </w:r>
      <w:r w:rsidR="000F33F9">
        <w:rPr>
          <w:rFonts w:ascii="Arial Narrow" w:hAnsi="Arial Narrow"/>
        </w:rPr>
        <w:t xml:space="preserve">dowiadujemy się </w:t>
      </w:r>
      <w:r w:rsidR="0046705D">
        <w:rPr>
          <w:rFonts w:ascii="Arial Narrow" w:hAnsi="Arial Narrow"/>
        </w:rPr>
        <w:t>także, że duża część zysków</w:t>
      </w:r>
      <w:r w:rsidRPr="00F5077E">
        <w:rPr>
          <w:rFonts w:ascii="Arial Narrow" w:hAnsi="Arial Narrow"/>
        </w:rPr>
        <w:t xml:space="preserve"> lokowana</w:t>
      </w:r>
      <w:r w:rsidR="0046705D">
        <w:rPr>
          <w:rFonts w:ascii="Arial Narrow" w:hAnsi="Arial Narrow"/>
        </w:rPr>
        <w:t xml:space="preserve"> jest</w:t>
      </w:r>
      <w:r w:rsidRPr="00F5077E">
        <w:rPr>
          <w:rFonts w:ascii="Arial Narrow" w:hAnsi="Arial Narrow"/>
        </w:rPr>
        <w:t xml:space="preserve"> w tzw. rajach podatkowych.</w:t>
      </w:r>
    </w:p>
    <w:p w:rsidR="007E7F1E" w:rsidRPr="00F5077E" w:rsidRDefault="007E7F1E" w:rsidP="007E7F1E">
      <w:pPr>
        <w:tabs>
          <w:tab w:val="center" w:pos="4536"/>
        </w:tabs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Jeszcze większe wyzwanie </w:t>
      </w:r>
      <w:r w:rsidR="0046705D">
        <w:rPr>
          <w:rFonts w:ascii="Arial Narrow" w:hAnsi="Arial Narrow"/>
        </w:rPr>
        <w:t>w</w:t>
      </w:r>
      <w:r w:rsidRPr="00F5077E">
        <w:rPr>
          <w:rFonts w:ascii="Arial Narrow" w:hAnsi="Arial Narrow"/>
        </w:rPr>
        <w:t xml:space="preserve"> kwestii podzi</w:t>
      </w:r>
      <w:r w:rsidR="0046705D">
        <w:rPr>
          <w:rFonts w:ascii="Arial Narrow" w:hAnsi="Arial Narrow"/>
        </w:rPr>
        <w:t>ału wartości stanowi</w:t>
      </w:r>
      <w:r w:rsidR="000F33F9">
        <w:rPr>
          <w:rFonts w:ascii="Arial Narrow" w:hAnsi="Arial Narrow"/>
        </w:rPr>
        <w:t>ą</w:t>
      </w:r>
      <w:r w:rsidR="0046705D">
        <w:rPr>
          <w:rFonts w:ascii="Arial Narrow" w:hAnsi="Arial Narrow"/>
        </w:rPr>
        <w:t xml:space="preserve"> </w:t>
      </w:r>
      <w:r w:rsidR="000F33F9">
        <w:rPr>
          <w:rFonts w:ascii="Arial Narrow" w:hAnsi="Arial Narrow"/>
        </w:rPr>
        <w:t xml:space="preserve">modele biznesowe tzw. </w:t>
      </w:r>
      <w:proofErr w:type="spellStart"/>
      <w:r w:rsidR="000F33F9">
        <w:rPr>
          <w:rFonts w:ascii="Arial Narrow" w:hAnsi="Arial Narrow"/>
        </w:rPr>
        <w:t>sharing</w:t>
      </w:r>
      <w:proofErr w:type="spellEnd"/>
      <w:r w:rsidR="000F33F9">
        <w:rPr>
          <w:rFonts w:ascii="Arial Narrow" w:hAnsi="Arial Narrow"/>
        </w:rPr>
        <w:t xml:space="preserve"> </w:t>
      </w:r>
      <w:proofErr w:type="spellStart"/>
      <w:r w:rsidR="000F33F9">
        <w:rPr>
          <w:rFonts w:ascii="Arial Narrow" w:hAnsi="Arial Narrow"/>
        </w:rPr>
        <w:t>economy</w:t>
      </w:r>
      <w:proofErr w:type="spellEnd"/>
      <w:r w:rsidR="000F33F9">
        <w:rPr>
          <w:rFonts w:ascii="Arial Narrow" w:hAnsi="Arial Narrow"/>
        </w:rPr>
        <w:t xml:space="preserve"> – na przykład model biznesowy firmy Uber.</w:t>
      </w:r>
    </w:p>
    <w:p w:rsidR="00491C5C" w:rsidRPr="003C5D7F" w:rsidRDefault="00CE5CCB" w:rsidP="00491C5C">
      <w:pPr>
        <w:tabs>
          <w:tab w:val="center" w:pos="4536"/>
        </w:tabs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W średnim</w:t>
      </w:r>
      <w:r w:rsidR="0046705D">
        <w:rPr>
          <w:rFonts w:ascii="Arial Narrow" w:hAnsi="Arial Narrow"/>
        </w:rPr>
        <w:t xml:space="preserve"> </w:t>
      </w:r>
      <w:r w:rsidR="007E7F1E" w:rsidRPr="00F5077E">
        <w:rPr>
          <w:rFonts w:ascii="Arial Narrow" w:hAnsi="Arial Narrow"/>
        </w:rPr>
        <w:t xml:space="preserve">półmilionowym </w:t>
      </w:r>
      <w:r w:rsidRPr="00F5077E">
        <w:rPr>
          <w:rFonts w:ascii="Arial Narrow" w:hAnsi="Arial Narrow"/>
        </w:rPr>
        <w:t>mieście</w:t>
      </w:r>
      <w:r w:rsidR="007E7F1E" w:rsidRPr="00F5077E">
        <w:rPr>
          <w:rFonts w:ascii="Arial Narrow" w:hAnsi="Arial Narrow"/>
        </w:rPr>
        <w:t xml:space="preserve"> europejskim działa </w:t>
      </w:r>
      <w:r w:rsidR="0046705D">
        <w:rPr>
          <w:rFonts w:ascii="Arial Narrow" w:hAnsi="Arial Narrow"/>
        </w:rPr>
        <w:t xml:space="preserve">zazwyczaj </w:t>
      </w:r>
      <w:r w:rsidR="007E7F1E" w:rsidRPr="00F5077E">
        <w:rPr>
          <w:rFonts w:ascii="Arial Narrow" w:hAnsi="Arial Narrow"/>
        </w:rPr>
        <w:t>kilka lokalnych korporacji taksówkowych. Ich modele b</w:t>
      </w:r>
      <w:r w:rsidR="0046705D">
        <w:rPr>
          <w:rFonts w:ascii="Arial Narrow" w:hAnsi="Arial Narrow"/>
        </w:rPr>
        <w:t>iznesowe nie różnią się znacznie i zakładają, że</w:t>
      </w:r>
      <w:r w:rsidR="007E7F1E" w:rsidRPr="00F5077E">
        <w:rPr>
          <w:rFonts w:ascii="Arial Narrow" w:hAnsi="Arial Narrow"/>
        </w:rPr>
        <w:t xml:space="preserve"> kilkuna</w:t>
      </w:r>
      <w:r w:rsidR="0046705D">
        <w:rPr>
          <w:rFonts w:ascii="Arial Narrow" w:hAnsi="Arial Narrow"/>
        </w:rPr>
        <w:t xml:space="preserve">stoosobowa obsługa telefoniczna </w:t>
      </w:r>
      <w:r w:rsidR="007E7F1E" w:rsidRPr="00F5077E">
        <w:rPr>
          <w:rFonts w:ascii="Arial Narrow" w:hAnsi="Arial Narrow"/>
        </w:rPr>
        <w:t>odbiera zamówienia od klientów, wprowadza je do systemu</w:t>
      </w:r>
      <w:r w:rsidR="0046705D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 </w:t>
      </w:r>
      <w:r w:rsidRPr="00F5077E">
        <w:rPr>
          <w:rFonts w:ascii="Arial Narrow" w:hAnsi="Arial Narrow"/>
        </w:rPr>
        <w:t>poszczególni</w:t>
      </w:r>
      <w:r w:rsidR="007E7F1E" w:rsidRPr="00F5077E">
        <w:rPr>
          <w:rFonts w:ascii="Arial Narrow" w:hAnsi="Arial Narrow"/>
        </w:rPr>
        <w:t xml:space="preserve"> kierowcy zgłaszają się, przejmują kolejne zlecenia i przewożą klientów. Ok 75% </w:t>
      </w:r>
      <w:r w:rsidRPr="00F5077E">
        <w:rPr>
          <w:rFonts w:ascii="Arial Narrow" w:hAnsi="Arial Narrow"/>
        </w:rPr>
        <w:t>należności</w:t>
      </w:r>
      <w:r w:rsidR="007E7F1E" w:rsidRPr="00F5077E">
        <w:rPr>
          <w:rFonts w:ascii="Arial Narrow" w:hAnsi="Arial Narrow"/>
        </w:rPr>
        <w:t xml:space="preserve"> pozostaje u kierowców, którzy swoimi samochodami wykonują usługę transportu pasażerskiego. Pozostałe 25% przeznaczone jest n</w:t>
      </w:r>
      <w:r w:rsidR="0046705D">
        <w:rPr>
          <w:rFonts w:ascii="Arial Narrow" w:hAnsi="Arial Narrow"/>
        </w:rPr>
        <w:t>a funkcjonowanie firmy (</w:t>
      </w:r>
      <w:r w:rsidR="007E7F1E" w:rsidRPr="00F5077E">
        <w:rPr>
          <w:rFonts w:ascii="Arial Narrow" w:hAnsi="Arial Narrow"/>
        </w:rPr>
        <w:t xml:space="preserve">w tym zwłaszcza </w:t>
      </w:r>
      <w:r w:rsidR="0046705D">
        <w:rPr>
          <w:rFonts w:ascii="Arial Narrow" w:hAnsi="Arial Narrow"/>
        </w:rPr>
        <w:t xml:space="preserve">na: </w:t>
      </w:r>
      <w:r w:rsidR="007E7F1E" w:rsidRPr="00F5077E">
        <w:rPr>
          <w:rFonts w:ascii="Arial Narrow" w:hAnsi="Arial Narrow"/>
        </w:rPr>
        <w:t xml:space="preserve">biura </w:t>
      </w:r>
      <w:proofErr w:type="spellStart"/>
      <w:r w:rsidR="007E7F1E" w:rsidRPr="0046705D">
        <w:rPr>
          <w:rFonts w:ascii="Arial Narrow" w:hAnsi="Arial Narrow"/>
        </w:rPr>
        <w:t>call</w:t>
      </w:r>
      <w:proofErr w:type="spellEnd"/>
      <w:r w:rsidR="007E7F1E" w:rsidRPr="0046705D">
        <w:rPr>
          <w:rFonts w:ascii="Arial Narrow" w:hAnsi="Arial Narrow"/>
        </w:rPr>
        <w:t xml:space="preserve"> </w:t>
      </w:r>
      <w:proofErr w:type="spellStart"/>
      <w:r w:rsidR="007E7F1E" w:rsidRPr="0046705D">
        <w:rPr>
          <w:rFonts w:ascii="Arial Narrow" w:hAnsi="Arial Narrow"/>
        </w:rPr>
        <w:t>centre</w:t>
      </w:r>
      <w:proofErr w:type="spellEnd"/>
      <w:r w:rsidRPr="00F5077E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</w:t>
      </w:r>
      <w:r w:rsidRPr="003C5D7F">
        <w:rPr>
          <w:rFonts w:ascii="Arial Narrow" w:hAnsi="Arial Narrow"/>
        </w:rPr>
        <w:t>płace</w:t>
      </w:r>
      <w:r w:rsidR="007E7F1E" w:rsidRPr="003C5D7F">
        <w:rPr>
          <w:rFonts w:ascii="Arial Narrow" w:hAnsi="Arial Narrow"/>
        </w:rPr>
        <w:t xml:space="preserve"> pracowników mieszkających w danym </w:t>
      </w:r>
      <w:r w:rsidRPr="003C5D7F">
        <w:rPr>
          <w:rFonts w:ascii="Arial Narrow" w:hAnsi="Arial Narrow"/>
        </w:rPr>
        <w:t>mieście</w:t>
      </w:r>
      <w:r w:rsidR="007E7F1E" w:rsidRPr="003C5D7F">
        <w:rPr>
          <w:rFonts w:ascii="Arial Narrow" w:hAnsi="Arial Narrow"/>
        </w:rPr>
        <w:t xml:space="preserve"> lub na jego peryferiach, na lokalne usługi, wynaj</w:t>
      </w:r>
      <w:r w:rsidRPr="003C5D7F">
        <w:rPr>
          <w:rFonts w:ascii="Arial Narrow" w:hAnsi="Arial Narrow"/>
        </w:rPr>
        <w:t>e</w:t>
      </w:r>
      <w:r w:rsidR="0046705D" w:rsidRPr="003C5D7F">
        <w:rPr>
          <w:rFonts w:ascii="Arial Narrow" w:hAnsi="Arial Narrow"/>
        </w:rPr>
        <w:t xml:space="preserve">m obiektów itd.). </w:t>
      </w:r>
    </w:p>
    <w:p w:rsidR="003C5D7F" w:rsidRPr="003C5D7F" w:rsidRDefault="007E7F1E" w:rsidP="00491C5C">
      <w:pPr>
        <w:tabs>
          <w:tab w:val="center" w:pos="4536"/>
        </w:tabs>
        <w:jc w:val="both"/>
        <w:rPr>
          <w:rFonts w:ascii="Arial Narrow" w:hAnsi="Arial Narrow"/>
        </w:rPr>
      </w:pPr>
      <w:r w:rsidRPr="003C5D7F">
        <w:rPr>
          <w:rFonts w:ascii="Arial Narrow" w:hAnsi="Arial Narrow"/>
        </w:rPr>
        <w:t>Model Ubera działa podobnie – poprzez aplikację inte</w:t>
      </w:r>
      <w:r w:rsidR="0046705D" w:rsidRPr="003C5D7F">
        <w:rPr>
          <w:rFonts w:ascii="Arial Narrow" w:hAnsi="Arial Narrow"/>
        </w:rPr>
        <w:t>rnetową klienci zamawiają usługę przewozu</w:t>
      </w:r>
      <w:r w:rsidRPr="003C5D7F">
        <w:rPr>
          <w:rFonts w:ascii="Arial Narrow" w:hAnsi="Arial Narrow"/>
        </w:rPr>
        <w:t>, aplikacja przesy</w:t>
      </w:r>
      <w:r w:rsidR="00CE5CCB" w:rsidRPr="003C5D7F">
        <w:rPr>
          <w:rFonts w:ascii="Arial Narrow" w:hAnsi="Arial Narrow"/>
        </w:rPr>
        <w:t>ł</w:t>
      </w:r>
      <w:r w:rsidRPr="003C5D7F">
        <w:rPr>
          <w:rFonts w:ascii="Arial Narrow" w:hAnsi="Arial Narrow"/>
        </w:rPr>
        <w:t xml:space="preserve">a informację do kierowców, którzy swoimi autami </w:t>
      </w:r>
      <w:r w:rsidR="0046705D" w:rsidRPr="003C5D7F">
        <w:rPr>
          <w:rFonts w:ascii="Arial Narrow" w:hAnsi="Arial Narrow"/>
        </w:rPr>
        <w:t>ją realizują</w:t>
      </w:r>
      <w:r w:rsidRPr="003C5D7F">
        <w:rPr>
          <w:rFonts w:ascii="Arial Narrow" w:hAnsi="Arial Narrow"/>
        </w:rPr>
        <w:t xml:space="preserve">. Są </w:t>
      </w:r>
      <w:r w:rsidR="00491C5C" w:rsidRPr="003C5D7F">
        <w:rPr>
          <w:rFonts w:ascii="Arial Narrow" w:hAnsi="Arial Narrow"/>
        </w:rPr>
        <w:t>jednak zasadnicze różnice. W</w:t>
      </w:r>
      <w:r w:rsidRPr="003C5D7F">
        <w:rPr>
          <w:rFonts w:ascii="Arial Narrow" w:hAnsi="Arial Narrow"/>
        </w:rPr>
        <w:t xml:space="preserve"> modelu tradycyjnym opłata za lokalną taksówkę </w:t>
      </w:r>
      <w:r w:rsidR="00491C5C" w:rsidRPr="003C5D7F">
        <w:rPr>
          <w:rFonts w:ascii="Arial Narrow" w:hAnsi="Arial Narrow"/>
        </w:rPr>
        <w:t>trafia</w:t>
      </w:r>
      <w:r w:rsidRPr="003C5D7F">
        <w:rPr>
          <w:rFonts w:ascii="Arial Narrow" w:hAnsi="Arial Narrow"/>
        </w:rPr>
        <w:t xml:space="preserve"> do miejscowego kierowcy, na co wystawia on paragon fiskalny</w:t>
      </w:r>
      <w:r w:rsidR="00491C5C" w:rsidRPr="003C5D7F">
        <w:rPr>
          <w:rFonts w:ascii="Arial Narrow" w:hAnsi="Arial Narrow"/>
        </w:rPr>
        <w:t>,</w:t>
      </w:r>
      <w:r w:rsidRPr="003C5D7F">
        <w:rPr>
          <w:rFonts w:ascii="Arial Narrow" w:hAnsi="Arial Narrow"/>
        </w:rPr>
        <w:t xml:space="preserve"> podczas gdy Uber </w:t>
      </w:r>
      <w:r w:rsidR="00491C5C" w:rsidRPr="003C5D7F">
        <w:rPr>
          <w:rFonts w:ascii="Arial Narrow" w:hAnsi="Arial Narrow"/>
        </w:rPr>
        <w:t>generuje</w:t>
      </w:r>
      <w:r w:rsidRPr="003C5D7F">
        <w:rPr>
          <w:rFonts w:ascii="Arial Narrow" w:hAnsi="Arial Narrow"/>
        </w:rPr>
        <w:t xml:space="preserve"> rachun</w:t>
      </w:r>
      <w:r w:rsidR="00491C5C" w:rsidRPr="003C5D7F">
        <w:rPr>
          <w:rFonts w:ascii="Arial Narrow" w:hAnsi="Arial Narrow"/>
        </w:rPr>
        <w:t xml:space="preserve">ek i pobiera pieniądze z karty. Pieniądze te </w:t>
      </w:r>
      <w:r w:rsidRPr="003C5D7F">
        <w:rPr>
          <w:rFonts w:ascii="Arial Narrow" w:hAnsi="Arial Narrow"/>
        </w:rPr>
        <w:t>najpierw tra</w:t>
      </w:r>
      <w:r w:rsidR="00CE5CCB" w:rsidRPr="003C5D7F">
        <w:rPr>
          <w:rFonts w:ascii="Arial Narrow" w:hAnsi="Arial Narrow"/>
        </w:rPr>
        <w:t xml:space="preserve">fiają </w:t>
      </w:r>
      <w:r w:rsidR="003C5D7F" w:rsidRPr="003C5D7F">
        <w:rPr>
          <w:rFonts w:ascii="Arial Narrow" w:hAnsi="Arial Narrow"/>
        </w:rPr>
        <w:t xml:space="preserve">na konto Ubera </w:t>
      </w:r>
      <w:r w:rsidR="00491C5C" w:rsidRPr="003C5D7F">
        <w:rPr>
          <w:rFonts w:ascii="Arial Narrow" w:hAnsi="Arial Narrow"/>
        </w:rPr>
        <w:t>w Holandii</w:t>
      </w:r>
      <w:r w:rsidR="003C5D7F" w:rsidRPr="003C5D7F">
        <w:rPr>
          <w:rFonts w:ascii="Arial Narrow" w:hAnsi="Arial Narrow"/>
        </w:rPr>
        <w:t>, który zatrzymuje 25% a 75% odsyła kierowcy</w:t>
      </w:r>
      <w:r w:rsidR="00491C5C" w:rsidRPr="003C5D7F">
        <w:rPr>
          <w:rFonts w:ascii="Arial Narrow" w:hAnsi="Arial Narrow"/>
        </w:rPr>
        <w:t xml:space="preserve">. </w:t>
      </w:r>
    </w:p>
    <w:p w:rsidR="007E7F1E" w:rsidRPr="003C5D7F" w:rsidRDefault="003C5D7F" w:rsidP="00491C5C">
      <w:pPr>
        <w:tabs>
          <w:tab w:val="center" w:pos="4536"/>
        </w:tabs>
        <w:jc w:val="both"/>
        <w:rPr>
          <w:rFonts w:ascii="Arial Narrow" w:hAnsi="Arial Narrow"/>
        </w:rPr>
      </w:pPr>
      <w:r w:rsidRPr="003C5D7F">
        <w:rPr>
          <w:rFonts w:ascii="Arial Narrow" w:hAnsi="Arial Narrow"/>
        </w:rPr>
        <w:t xml:space="preserve">Zasadnicza różnica jest taka, że </w:t>
      </w:r>
      <w:r w:rsidR="00491C5C" w:rsidRPr="003C5D7F">
        <w:rPr>
          <w:rFonts w:ascii="Arial Narrow" w:hAnsi="Arial Narrow"/>
        </w:rPr>
        <w:t>25% opłaty jaką</w:t>
      </w:r>
      <w:r w:rsidR="007E7F1E" w:rsidRPr="003C5D7F">
        <w:rPr>
          <w:rFonts w:ascii="Arial Narrow" w:hAnsi="Arial Narrow"/>
        </w:rPr>
        <w:t xml:space="preserve"> pobiera lokalna korporacja taksówkowa</w:t>
      </w:r>
      <w:r w:rsidR="00491C5C" w:rsidRPr="003C5D7F">
        <w:rPr>
          <w:rFonts w:ascii="Arial Narrow" w:hAnsi="Arial Narrow"/>
        </w:rPr>
        <w:t xml:space="preserve"> w modelu tradycyjnym zostaje w mieście</w:t>
      </w:r>
      <w:r w:rsidR="007E7F1E" w:rsidRPr="003C5D7F">
        <w:rPr>
          <w:rFonts w:ascii="Arial Narrow" w:hAnsi="Arial Narrow"/>
        </w:rPr>
        <w:t>,</w:t>
      </w:r>
      <w:r w:rsidRPr="003C5D7F">
        <w:rPr>
          <w:rFonts w:ascii="Arial Narrow" w:hAnsi="Arial Narrow"/>
        </w:rPr>
        <w:t xml:space="preserve"> w którym działa dana korporacja taksówkowa</w:t>
      </w:r>
      <w:r w:rsidR="0034354C">
        <w:rPr>
          <w:rFonts w:ascii="Arial Narrow" w:hAnsi="Arial Narrow"/>
        </w:rPr>
        <w:t xml:space="preserve"> </w:t>
      </w:r>
      <w:r w:rsidR="00491C5C" w:rsidRPr="003C5D7F">
        <w:rPr>
          <w:rFonts w:ascii="Arial Narrow" w:hAnsi="Arial Narrow"/>
        </w:rPr>
        <w:t>natomiast</w:t>
      </w:r>
      <w:r w:rsidR="007E7F1E" w:rsidRPr="003C5D7F">
        <w:rPr>
          <w:rFonts w:ascii="Arial Narrow" w:hAnsi="Arial Narrow"/>
        </w:rPr>
        <w:t xml:space="preserve"> 25% opłaty </w:t>
      </w:r>
      <w:r w:rsidR="00491C5C" w:rsidRPr="003C5D7F">
        <w:rPr>
          <w:rFonts w:ascii="Arial Narrow" w:hAnsi="Arial Narrow"/>
        </w:rPr>
        <w:t>jaką</w:t>
      </w:r>
      <w:r w:rsidR="007E7F1E" w:rsidRPr="003C5D7F">
        <w:rPr>
          <w:rFonts w:ascii="Arial Narrow" w:hAnsi="Arial Narrow"/>
        </w:rPr>
        <w:t xml:space="preserve"> pobiera Uber natychmiast </w:t>
      </w:r>
      <w:r w:rsidRPr="003C5D7F">
        <w:rPr>
          <w:rFonts w:ascii="Arial Narrow" w:hAnsi="Arial Narrow"/>
        </w:rPr>
        <w:t xml:space="preserve">i bezpowrotnie wypływa </w:t>
      </w:r>
      <w:r w:rsidR="00CE5CCB" w:rsidRPr="003C5D7F">
        <w:rPr>
          <w:rFonts w:ascii="Arial Narrow" w:hAnsi="Arial Narrow"/>
        </w:rPr>
        <w:t xml:space="preserve">z </w:t>
      </w:r>
      <w:r w:rsidRPr="003C5D7F">
        <w:rPr>
          <w:rFonts w:ascii="Arial Narrow" w:hAnsi="Arial Narrow"/>
        </w:rPr>
        <w:t xml:space="preserve">danego </w:t>
      </w:r>
      <w:r w:rsidR="00CE5CCB" w:rsidRPr="003C5D7F">
        <w:rPr>
          <w:rFonts w:ascii="Arial Narrow" w:hAnsi="Arial Narrow"/>
        </w:rPr>
        <w:t>miasta</w:t>
      </w:r>
      <w:r w:rsidR="00491C5C" w:rsidRPr="003C5D7F">
        <w:rPr>
          <w:rFonts w:ascii="Arial Narrow" w:hAnsi="Arial Narrow"/>
        </w:rPr>
        <w:t>,</w:t>
      </w:r>
      <w:r w:rsidR="00CE5CCB" w:rsidRPr="003C5D7F">
        <w:rPr>
          <w:rFonts w:ascii="Arial Narrow" w:hAnsi="Arial Narrow"/>
        </w:rPr>
        <w:t xml:space="preserve"> a nawet </w:t>
      </w:r>
      <w:r w:rsidR="00491C5C" w:rsidRPr="003C5D7F">
        <w:rPr>
          <w:rFonts w:ascii="Arial Narrow" w:hAnsi="Arial Narrow"/>
        </w:rPr>
        <w:t>kraju.</w:t>
      </w:r>
    </w:p>
    <w:p w:rsidR="007E7F1E" w:rsidRPr="003C5D7F" w:rsidRDefault="007E7F1E" w:rsidP="00CE5CCB">
      <w:pPr>
        <w:tabs>
          <w:tab w:val="center" w:pos="4536"/>
        </w:tabs>
        <w:jc w:val="both"/>
        <w:rPr>
          <w:rFonts w:ascii="Arial Narrow" w:hAnsi="Arial Narrow"/>
        </w:rPr>
      </w:pPr>
      <w:r w:rsidRPr="003C5D7F">
        <w:rPr>
          <w:rFonts w:ascii="Arial Narrow" w:hAnsi="Arial Narrow"/>
        </w:rPr>
        <w:t xml:space="preserve">A teraz wyobraźmy </w:t>
      </w:r>
      <w:r w:rsidR="00491C5C" w:rsidRPr="003C5D7F">
        <w:rPr>
          <w:rFonts w:ascii="Arial Narrow" w:hAnsi="Arial Narrow"/>
        </w:rPr>
        <w:t xml:space="preserve">sobie </w:t>
      </w:r>
      <w:r w:rsidR="003C5D7F" w:rsidRPr="003C5D7F">
        <w:rPr>
          <w:rFonts w:ascii="Arial Narrow" w:hAnsi="Arial Narrow"/>
        </w:rPr>
        <w:t xml:space="preserve">możliwy </w:t>
      </w:r>
      <w:r w:rsidRPr="003C5D7F">
        <w:rPr>
          <w:rFonts w:ascii="Arial Narrow" w:hAnsi="Arial Narrow"/>
        </w:rPr>
        <w:t>wpływ tego zjawi</w:t>
      </w:r>
      <w:r w:rsidR="00491C5C" w:rsidRPr="003C5D7F">
        <w:rPr>
          <w:rFonts w:ascii="Arial Narrow" w:hAnsi="Arial Narrow"/>
        </w:rPr>
        <w:t xml:space="preserve">ska na gospodarkę </w:t>
      </w:r>
      <w:r w:rsidR="003C5D7F" w:rsidRPr="003C5D7F">
        <w:rPr>
          <w:rFonts w:ascii="Arial Narrow" w:hAnsi="Arial Narrow"/>
        </w:rPr>
        <w:t xml:space="preserve">pojedynczego </w:t>
      </w:r>
      <w:r w:rsidR="00491C5C" w:rsidRPr="003C5D7F">
        <w:rPr>
          <w:rFonts w:ascii="Arial Narrow" w:hAnsi="Arial Narrow"/>
        </w:rPr>
        <w:t>miasta. J</w:t>
      </w:r>
      <w:r w:rsidR="00CE5CCB" w:rsidRPr="003C5D7F">
        <w:rPr>
          <w:rFonts w:ascii="Arial Narrow" w:hAnsi="Arial Narrow"/>
        </w:rPr>
        <w:t xml:space="preserve">eżeli </w:t>
      </w:r>
      <w:r w:rsidRPr="003C5D7F">
        <w:rPr>
          <w:rFonts w:ascii="Arial Narrow" w:hAnsi="Arial Narrow"/>
        </w:rPr>
        <w:t xml:space="preserve">25% wszystkich opłat za taksówki w </w:t>
      </w:r>
      <w:r w:rsidR="00CE5CCB" w:rsidRPr="003C5D7F">
        <w:rPr>
          <w:rFonts w:ascii="Arial Narrow" w:hAnsi="Arial Narrow"/>
        </w:rPr>
        <w:t>mieście</w:t>
      </w:r>
      <w:r w:rsidRPr="003C5D7F">
        <w:rPr>
          <w:rFonts w:ascii="Arial Narrow" w:hAnsi="Arial Narrow"/>
        </w:rPr>
        <w:t xml:space="preserve"> </w:t>
      </w:r>
      <w:r w:rsidR="003C5D7F" w:rsidRPr="003C5D7F">
        <w:rPr>
          <w:rFonts w:ascii="Arial Narrow" w:hAnsi="Arial Narrow"/>
        </w:rPr>
        <w:t xml:space="preserve">będzie </w:t>
      </w:r>
      <w:r w:rsidRPr="003C5D7F">
        <w:rPr>
          <w:rFonts w:ascii="Arial Narrow" w:hAnsi="Arial Narrow"/>
        </w:rPr>
        <w:t>naty</w:t>
      </w:r>
      <w:r w:rsidR="00491C5C" w:rsidRPr="003C5D7F">
        <w:rPr>
          <w:rFonts w:ascii="Arial Narrow" w:hAnsi="Arial Narrow"/>
        </w:rPr>
        <w:t>chmiast wycieka</w:t>
      </w:r>
      <w:r w:rsidR="003C5D7F" w:rsidRPr="003C5D7F">
        <w:rPr>
          <w:rFonts w:ascii="Arial Narrow" w:hAnsi="Arial Narrow"/>
        </w:rPr>
        <w:t>ć</w:t>
      </w:r>
      <w:r w:rsidR="00491C5C" w:rsidRPr="003C5D7F">
        <w:rPr>
          <w:rFonts w:ascii="Arial Narrow" w:hAnsi="Arial Narrow"/>
        </w:rPr>
        <w:t xml:space="preserve"> za granicę, to</w:t>
      </w:r>
      <w:r w:rsidRPr="003C5D7F">
        <w:rPr>
          <w:rFonts w:ascii="Arial Narrow" w:hAnsi="Arial Narrow"/>
        </w:rPr>
        <w:t xml:space="preserve"> </w:t>
      </w:r>
      <w:r w:rsidR="003C5D7F" w:rsidRPr="003C5D7F">
        <w:rPr>
          <w:rFonts w:ascii="Arial Narrow" w:hAnsi="Arial Narrow"/>
        </w:rPr>
        <w:t xml:space="preserve">będzie to </w:t>
      </w:r>
      <w:r w:rsidRPr="003C5D7F">
        <w:rPr>
          <w:rFonts w:ascii="Arial Narrow" w:hAnsi="Arial Narrow"/>
        </w:rPr>
        <w:t xml:space="preserve">efekt ekonomiczny </w:t>
      </w:r>
      <w:r w:rsidR="00491C5C" w:rsidRPr="003C5D7F">
        <w:rPr>
          <w:rFonts w:ascii="Arial Narrow" w:hAnsi="Arial Narrow"/>
        </w:rPr>
        <w:t xml:space="preserve">wynikający z wpływu </w:t>
      </w:r>
      <w:r w:rsidRPr="003C5D7F">
        <w:rPr>
          <w:rFonts w:ascii="Arial Narrow" w:hAnsi="Arial Narrow"/>
        </w:rPr>
        <w:t xml:space="preserve">nowych technologii i </w:t>
      </w:r>
      <w:r w:rsidR="003C5D7F" w:rsidRPr="003C5D7F">
        <w:rPr>
          <w:rFonts w:ascii="Arial Narrow" w:hAnsi="Arial Narrow"/>
        </w:rPr>
        <w:t xml:space="preserve">zbudowanych na ich bazie </w:t>
      </w:r>
      <w:r w:rsidRPr="003C5D7F">
        <w:rPr>
          <w:rFonts w:ascii="Arial Narrow" w:hAnsi="Arial Narrow"/>
        </w:rPr>
        <w:t>nowych modeli biznesowych. Tu nie ma wymiany handlowej import – export. Nawet ciężko jest tu mówić o wymianie ekwiwalentnej</w:t>
      </w:r>
      <w:r w:rsidR="00B4771B" w:rsidRPr="003C5D7F">
        <w:rPr>
          <w:rFonts w:ascii="Arial Narrow" w:hAnsi="Arial Narrow"/>
        </w:rPr>
        <w:t>,</w:t>
      </w:r>
      <w:r w:rsidRPr="003C5D7F">
        <w:rPr>
          <w:rFonts w:ascii="Arial Narrow" w:hAnsi="Arial Narrow"/>
        </w:rPr>
        <w:t xml:space="preserve"> mimo dobrowolnego charakteru poszczególnych transakcji. W</w:t>
      </w:r>
      <w:r w:rsidR="00CE5CCB" w:rsidRPr="003C5D7F">
        <w:rPr>
          <w:rFonts w:ascii="Arial Narrow" w:hAnsi="Arial Narrow"/>
        </w:rPr>
        <w:t>edłu</w:t>
      </w:r>
      <w:r w:rsidRPr="003C5D7F">
        <w:rPr>
          <w:rFonts w:ascii="Arial Narrow" w:hAnsi="Arial Narrow"/>
        </w:rPr>
        <w:t>g t</w:t>
      </w:r>
      <w:r w:rsidR="00B4771B" w:rsidRPr="003C5D7F">
        <w:rPr>
          <w:rFonts w:ascii="Arial Narrow" w:hAnsi="Arial Narrow"/>
        </w:rPr>
        <w:t>akiego właśnie</w:t>
      </w:r>
      <w:r w:rsidRPr="003C5D7F">
        <w:rPr>
          <w:rFonts w:ascii="Arial Narrow" w:hAnsi="Arial Narrow"/>
        </w:rPr>
        <w:t xml:space="preserve"> modelu powstaje gigantyczny biznes w skali </w:t>
      </w:r>
      <w:r w:rsidR="00CE5CCB" w:rsidRPr="003C5D7F">
        <w:rPr>
          <w:rFonts w:ascii="Arial Narrow" w:hAnsi="Arial Narrow"/>
        </w:rPr>
        <w:t>światowej</w:t>
      </w:r>
      <w:r w:rsidR="00B4771B" w:rsidRPr="003C5D7F">
        <w:rPr>
          <w:rFonts w:ascii="Arial Narrow" w:hAnsi="Arial Narrow"/>
        </w:rPr>
        <w:t>.</w:t>
      </w:r>
      <w:r w:rsidRPr="003C5D7F">
        <w:rPr>
          <w:rFonts w:ascii="Arial Narrow" w:hAnsi="Arial Narrow"/>
        </w:rPr>
        <w:t xml:space="preserve"> Uber jest </w:t>
      </w:r>
      <w:r w:rsidR="00B4771B" w:rsidRPr="003C5D7F">
        <w:rPr>
          <w:rFonts w:ascii="Arial Narrow" w:hAnsi="Arial Narrow"/>
        </w:rPr>
        <w:t>obecnie</w:t>
      </w:r>
      <w:r w:rsidRPr="003C5D7F">
        <w:rPr>
          <w:rFonts w:ascii="Arial Narrow" w:hAnsi="Arial Narrow"/>
        </w:rPr>
        <w:t xml:space="preserve"> najpopularniejszą aplikacją taksówkarską w 108 krajach całego świata. Obejmuje swoim zasięgiem ponad 600 dużych miast na świecie. Ze wszystkich taksówek, które dla niego jeżdżą pob</w:t>
      </w:r>
      <w:r w:rsidR="00ED7BC3" w:rsidRPr="003C5D7F">
        <w:rPr>
          <w:rFonts w:ascii="Arial Narrow" w:hAnsi="Arial Narrow"/>
        </w:rPr>
        <w:t xml:space="preserve">iera 20-25% wartości rachunku. </w:t>
      </w:r>
    </w:p>
    <w:p w:rsidR="007E7F1E" w:rsidRPr="00F5077E" w:rsidRDefault="00B4771B" w:rsidP="00CE5CCB">
      <w:pPr>
        <w:jc w:val="both"/>
        <w:rPr>
          <w:rFonts w:ascii="Arial Narrow" w:hAnsi="Arial Narrow"/>
        </w:rPr>
      </w:pPr>
      <w:r w:rsidRPr="003C5D7F">
        <w:rPr>
          <w:rFonts w:ascii="Arial Narrow" w:hAnsi="Arial Narrow"/>
        </w:rPr>
        <w:t>Powstają</w:t>
      </w:r>
      <w:r w:rsidR="007E7F1E" w:rsidRPr="003C5D7F">
        <w:rPr>
          <w:rFonts w:ascii="Arial Narrow" w:hAnsi="Arial Narrow"/>
        </w:rPr>
        <w:t xml:space="preserve"> </w:t>
      </w:r>
      <w:r w:rsidRPr="003C5D7F">
        <w:rPr>
          <w:rFonts w:ascii="Arial Narrow" w:hAnsi="Arial Narrow"/>
        </w:rPr>
        <w:t xml:space="preserve">zatem pytania. </w:t>
      </w:r>
      <w:r w:rsidR="007E7F1E" w:rsidRPr="003C5D7F">
        <w:rPr>
          <w:rFonts w:ascii="Arial Narrow" w:hAnsi="Arial Narrow"/>
        </w:rPr>
        <w:t>Jak nowe modele</w:t>
      </w:r>
      <w:r w:rsidR="007E7F1E" w:rsidRPr="00F5077E">
        <w:rPr>
          <w:rFonts w:ascii="Arial Narrow" w:hAnsi="Arial Narrow"/>
        </w:rPr>
        <w:t xml:space="preserve"> biznesowe, </w:t>
      </w:r>
      <w:r w:rsidR="00CE5CCB" w:rsidRPr="00F5077E">
        <w:rPr>
          <w:rFonts w:ascii="Arial Narrow" w:hAnsi="Arial Narrow"/>
        </w:rPr>
        <w:t>ściśle</w:t>
      </w:r>
      <w:r w:rsidR="007E7F1E" w:rsidRPr="00F5077E">
        <w:rPr>
          <w:rFonts w:ascii="Arial Narrow" w:hAnsi="Arial Narrow"/>
        </w:rPr>
        <w:t xml:space="preserve"> </w:t>
      </w:r>
      <w:r w:rsidR="00CE5CCB" w:rsidRPr="00F5077E">
        <w:rPr>
          <w:rFonts w:ascii="Arial Narrow" w:hAnsi="Arial Narrow"/>
        </w:rPr>
        <w:t>powiązane</w:t>
      </w:r>
      <w:r w:rsidR="007E7F1E" w:rsidRPr="00F5077E">
        <w:rPr>
          <w:rFonts w:ascii="Arial Narrow" w:hAnsi="Arial Narrow"/>
        </w:rPr>
        <w:t xml:space="preserve"> z nowymi technologiami</w:t>
      </w:r>
      <w:r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oddziału</w:t>
      </w:r>
      <w:r w:rsidRPr="00F5077E">
        <w:rPr>
          <w:rFonts w:ascii="Arial Narrow" w:hAnsi="Arial Narrow"/>
        </w:rPr>
        <w:t>ją</w:t>
      </w:r>
      <w:r>
        <w:rPr>
          <w:rFonts w:ascii="Arial Narrow" w:hAnsi="Arial Narrow"/>
        </w:rPr>
        <w:t xml:space="preserve"> na sytuację</w:t>
      </w:r>
      <w:r w:rsidR="007E7F1E" w:rsidRPr="00F5077E">
        <w:rPr>
          <w:rFonts w:ascii="Arial Narrow" w:hAnsi="Arial Narrow"/>
        </w:rPr>
        <w:t xml:space="preserve"> ekonomiczną mieszkańcó</w:t>
      </w:r>
      <w:r w:rsidR="000F33F9">
        <w:rPr>
          <w:rFonts w:ascii="Arial Narrow" w:hAnsi="Arial Narrow"/>
        </w:rPr>
        <w:t>w poszczególnych miast i krajów</w:t>
      </w:r>
      <w:r w:rsidR="007E7F1E" w:rsidRPr="00F5077E">
        <w:rPr>
          <w:rFonts w:ascii="Arial Narrow" w:hAnsi="Arial Narrow"/>
        </w:rPr>
        <w:t>?</w:t>
      </w:r>
      <w:r w:rsidR="000F33F9" w:rsidRPr="000F33F9">
        <w:t xml:space="preserve"> </w:t>
      </w:r>
      <w:r w:rsidR="000F33F9" w:rsidRPr="000F33F9">
        <w:rPr>
          <w:rFonts w:ascii="Arial Narrow" w:hAnsi="Arial Narrow"/>
        </w:rPr>
        <w:t xml:space="preserve">Dokąd prowadzą takie zmiany w transferze </w:t>
      </w:r>
      <w:r w:rsidR="000F33F9" w:rsidRPr="000F33F9">
        <w:rPr>
          <w:rFonts w:ascii="Arial Narrow" w:hAnsi="Arial Narrow"/>
        </w:rPr>
        <w:lastRenderedPageBreak/>
        <w:t xml:space="preserve">wartości i jakie rekomendacje nauka ekonomii powinna sformułować pod adresem lokalnego rządu, biorąc pod uwagę, że te wartości </w:t>
      </w:r>
      <w:r w:rsidR="00A65B21">
        <w:rPr>
          <w:rFonts w:ascii="Arial Narrow" w:hAnsi="Arial Narrow"/>
        </w:rPr>
        <w:t>w efekcie nie mają wpływu na rozwój ani regionu ani</w:t>
      </w:r>
      <w:r w:rsidR="000F33F9" w:rsidRPr="000F33F9">
        <w:rPr>
          <w:rFonts w:ascii="Arial Narrow" w:hAnsi="Arial Narrow"/>
        </w:rPr>
        <w:t xml:space="preserve"> kraju?</w:t>
      </w:r>
    </w:p>
    <w:p w:rsidR="007E7F1E" w:rsidRPr="001245A4" w:rsidRDefault="00A65B21" w:rsidP="00ED7BC3">
      <w:pPr>
        <w:jc w:val="both"/>
        <w:rPr>
          <w:rFonts w:ascii="Arial Narrow" w:hAnsi="Arial Narrow"/>
        </w:rPr>
      </w:pPr>
      <w:r w:rsidRPr="00A65B21">
        <w:rPr>
          <w:rFonts w:ascii="Arial Narrow" w:hAnsi="Arial Narrow"/>
        </w:rPr>
        <w:t>Ewolucja światowego systemu kapitalistycznego, jaką obserwujemy przez ostatnie 30 lat jest p</w:t>
      </w:r>
      <w:r>
        <w:rPr>
          <w:rFonts w:ascii="Arial Narrow" w:hAnsi="Arial Narrow"/>
        </w:rPr>
        <w:t xml:space="preserve">rocesem umacniania się coraz </w:t>
      </w:r>
      <w:r w:rsidRPr="00A65B21">
        <w:rPr>
          <w:rFonts w:ascii="Arial Narrow" w:hAnsi="Arial Narrow"/>
        </w:rPr>
        <w:t xml:space="preserve">większych organizmów gospodarczych kosztem lokalnych społeczności. </w:t>
      </w:r>
      <w:r w:rsidR="00723CAD">
        <w:rPr>
          <w:rFonts w:ascii="Arial Narrow" w:hAnsi="Arial Narrow"/>
        </w:rPr>
        <w:t>N</w:t>
      </w:r>
      <w:r w:rsidR="007E7F1E" w:rsidRPr="00F5077E">
        <w:rPr>
          <w:rFonts w:ascii="Arial Narrow" w:hAnsi="Arial Narrow"/>
        </w:rPr>
        <w:t xml:space="preserve">ależy </w:t>
      </w:r>
      <w:r w:rsidR="00723CAD">
        <w:rPr>
          <w:rFonts w:ascii="Arial Narrow" w:hAnsi="Arial Narrow"/>
        </w:rPr>
        <w:t xml:space="preserve">przy tym </w:t>
      </w:r>
      <w:r w:rsidR="007E7F1E" w:rsidRPr="00F5077E">
        <w:rPr>
          <w:rFonts w:ascii="Arial Narrow" w:hAnsi="Arial Narrow"/>
        </w:rPr>
        <w:t xml:space="preserve">zwrócić </w:t>
      </w:r>
      <w:r>
        <w:rPr>
          <w:rFonts w:ascii="Arial Narrow" w:hAnsi="Arial Narrow"/>
        </w:rPr>
        <w:t xml:space="preserve">szczególną </w:t>
      </w:r>
      <w:r w:rsidR="007E7F1E" w:rsidRPr="00F5077E">
        <w:rPr>
          <w:rFonts w:ascii="Arial Narrow" w:hAnsi="Arial Narrow"/>
        </w:rPr>
        <w:t xml:space="preserve">uwagę na mechanizmy rozwoju globalnych, </w:t>
      </w:r>
      <w:r w:rsidR="00ED7BC3" w:rsidRPr="00F5077E">
        <w:rPr>
          <w:rFonts w:ascii="Arial Narrow" w:hAnsi="Arial Narrow"/>
        </w:rPr>
        <w:t>światowych</w:t>
      </w:r>
      <w:r w:rsidR="007E7F1E" w:rsidRPr="00F507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korporacji</w:t>
      </w:r>
      <w:r w:rsidR="00723C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międzynarodowych</w:t>
      </w:r>
      <w:r w:rsidR="007E7F1E" w:rsidRPr="00F5077E">
        <w:rPr>
          <w:rFonts w:ascii="Arial Narrow" w:hAnsi="Arial Narrow"/>
        </w:rPr>
        <w:t>. Większość z nich powstaje w w</w:t>
      </w:r>
      <w:r w:rsidR="00723CAD">
        <w:rPr>
          <w:rFonts w:ascii="Arial Narrow" w:hAnsi="Arial Narrow"/>
        </w:rPr>
        <w:t>yniku zbiegu kilku czynników, takich jak:</w:t>
      </w:r>
      <w:r w:rsidR="00ED7BC3" w:rsidRPr="00F5077E">
        <w:rPr>
          <w:rFonts w:ascii="Arial Narrow" w:hAnsi="Arial Narrow"/>
        </w:rPr>
        <w:t xml:space="preserve"> bezprecedensowe</w:t>
      </w:r>
      <w:r w:rsidR="00723CAD">
        <w:rPr>
          <w:rFonts w:ascii="Arial Narrow" w:hAnsi="Arial Narrow"/>
        </w:rPr>
        <w:t xml:space="preserve"> obniżenie</w:t>
      </w:r>
      <w:r w:rsidR="007E7F1E" w:rsidRPr="00F5077E">
        <w:rPr>
          <w:rFonts w:ascii="Arial Narrow" w:hAnsi="Arial Narrow"/>
        </w:rPr>
        <w:t xml:space="preserve"> barier h</w:t>
      </w:r>
      <w:r w:rsidR="00723CAD">
        <w:rPr>
          <w:rFonts w:ascii="Arial Narrow" w:hAnsi="Arial Narrow"/>
        </w:rPr>
        <w:t>andlowych w skali światowej, znaczna</w:t>
      </w:r>
      <w:r w:rsidR="007E7F1E" w:rsidRPr="00F5077E">
        <w:rPr>
          <w:rFonts w:ascii="Arial Narrow" w:hAnsi="Arial Narrow"/>
        </w:rPr>
        <w:t xml:space="preserve"> </w:t>
      </w:r>
      <w:r w:rsidR="00723CAD">
        <w:rPr>
          <w:rFonts w:ascii="Arial Narrow" w:hAnsi="Arial Narrow"/>
        </w:rPr>
        <w:t>deprecjacja</w:t>
      </w:r>
      <w:r w:rsidR="007E7F1E" w:rsidRPr="00F5077E">
        <w:rPr>
          <w:rFonts w:ascii="Arial Narrow" w:hAnsi="Arial Narrow"/>
        </w:rPr>
        <w:t xml:space="preserve"> różnych tzw. pozataryfowych bar</w:t>
      </w:r>
      <w:r w:rsidR="00723CAD">
        <w:rPr>
          <w:rFonts w:ascii="Arial Narrow" w:hAnsi="Arial Narrow"/>
        </w:rPr>
        <w:t xml:space="preserve">ier dostępu do wielu rynków oraz </w:t>
      </w:r>
      <w:r w:rsidR="007E7F1E" w:rsidRPr="00F5077E">
        <w:rPr>
          <w:rFonts w:ascii="Arial Narrow" w:hAnsi="Arial Narrow"/>
        </w:rPr>
        <w:t>proces</w:t>
      </w:r>
      <w:r w:rsidR="00723CAD">
        <w:rPr>
          <w:rFonts w:ascii="Arial Narrow" w:hAnsi="Arial Narrow"/>
        </w:rPr>
        <w:t>y</w:t>
      </w:r>
      <w:r w:rsidR="007E7F1E" w:rsidRPr="00F5077E">
        <w:rPr>
          <w:rFonts w:ascii="Arial Narrow" w:hAnsi="Arial Narrow"/>
        </w:rPr>
        <w:t xml:space="preserve"> konsolidacy</w:t>
      </w:r>
      <w:r w:rsidR="00723CAD">
        <w:rPr>
          <w:rFonts w:ascii="Arial Narrow" w:hAnsi="Arial Narrow"/>
        </w:rPr>
        <w:t>jne w poszczególnych branżach. W efekcie tych procesów tworzą się</w:t>
      </w:r>
      <w:r w:rsidR="007E7F1E" w:rsidRPr="00F5077E">
        <w:rPr>
          <w:rFonts w:ascii="Arial Narrow" w:hAnsi="Arial Narrow"/>
        </w:rPr>
        <w:t xml:space="preserve"> gigantyczne organizmy gospodarcze, których obroty są większe niż PKB większości państw naszego globu. Ich ewolucja przebieg</w:t>
      </w:r>
      <w:r w:rsidR="00723CAD">
        <w:rPr>
          <w:rFonts w:ascii="Arial Narrow" w:hAnsi="Arial Narrow"/>
        </w:rPr>
        <w:t>a</w:t>
      </w:r>
      <w:r w:rsidR="007E7F1E" w:rsidRPr="00F5077E">
        <w:rPr>
          <w:rFonts w:ascii="Arial Narrow" w:hAnsi="Arial Narrow"/>
        </w:rPr>
        <w:t>ła i przebiega w sposób bardzo naturaln</w:t>
      </w:r>
      <w:r w:rsidR="00723CAD">
        <w:rPr>
          <w:rFonts w:ascii="Arial Narrow" w:hAnsi="Arial Narrow"/>
        </w:rPr>
        <w:t>y dla ustroju kapitalistycznego.</w:t>
      </w:r>
      <w:r w:rsidR="007E7F1E" w:rsidRPr="00F5077E">
        <w:rPr>
          <w:rFonts w:ascii="Arial Narrow" w:hAnsi="Arial Narrow"/>
        </w:rPr>
        <w:t xml:space="preserve"> </w:t>
      </w:r>
      <w:r w:rsidR="00723CAD">
        <w:rPr>
          <w:rFonts w:ascii="Arial Narrow" w:hAnsi="Arial Narrow"/>
        </w:rPr>
        <w:t>U</w:t>
      </w:r>
      <w:r w:rsidR="007E7F1E" w:rsidRPr="00F5077E">
        <w:rPr>
          <w:rFonts w:ascii="Arial Narrow" w:hAnsi="Arial Narrow"/>
        </w:rPr>
        <w:t>zyskały</w:t>
      </w:r>
      <w:r w:rsidR="00723CAD">
        <w:rPr>
          <w:rFonts w:ascii="Arial Narrow" w:hAnsi="Arial Narrow"/>
        </w:rPr>
        <w:t xml:space="preserve"> one także</w:t>
      </w:r>
      <w:r w:rsidR="007E7F1E" w:rsidRPr="00F5077E">
        <w:rPr>
          <w:rFonts w:ascii="Arial Narrow" w:hAnsi="Arial Narrow"/>
        </w:rPr>
        <w:t xml:space="preserve"> dominujący wpływ na rządy pa</w:t>
      </w:r>
      <w:r w:rsidR="00723CAD">
        <w:rPr>
          <w:rFonts w:ascii="Arial Narrow" w:hAnsi="Arial Narrow"/>
        </w:rPr>
        <w:t xml:space="preserve">ństw, z których się wywodzą – czego </w:t>
      </w:r>
      <w:r>
        <w:rPr>
          <w:rFonts w:ascii="Arial Narrow" w:hAnsi="Arial Narrow"/>
        </w:rPr>
        <w:t>znakomitym</w:t>
      </w:r>
      <w:r w:rsidR="00723CAD">
        <w:rPr>
          <w:rFonts w:ascii="Arial Narrow" w:hAnsi="Arial Narrow"/>
        </w:rPr>
        <w:t xml:space="preserve"> przykładem są Stany Zjednoczone</w:t>
      </w:r>
      <w:r w:rsidR="007E7F1E" w:rsidRPr="00F5077E">
        <w:rPr>
          <w:rFonts w:ascii="Arial Narrow" w:hAnsi="Arial Narrow"/>
        </w:rPr>
        <w:t>, a w mniejszym</w:t>
      </w:r>
      <w:r w:rsidR="00723CAD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lecz </w:t>
      </w:r>
      <w:r w:rsidR="00723CAD">
        <w:rPr>
          <w:rFonts w:ascii="Arial Narrow" w:hAnsi="Arial Narrow"/>
        </w:rPr>
        <w:t>wciąż znaczącym stopniu na rządy</w:t>
      </w:r>
      <w:r w:rsidR="007E7F1E" w:rsidRPr="00F5077E">
        <w:rPr>
          <w:rFonts w:ascii="Arial Narrow" w:hAnsi="Arial Narrow"/>
        </w:rPr>
        <w:t xml:space="preserve"> Niemiec, Wielkiej Brytanii, Francji i Japonii. </w:t>
      </w:r>
      <w:r w:rsidR="00723CAD">
        <w:rPr>
          <w:rFonts w:ascii="Arial Narrow" w:hAnsi="Arial Narrow"/>
        </w:rPr>
        <w:t>Jednak „organizmy” te idą dalej, czego wyrazem</w:t>
      </w:r>
      <w:r w:rsidR="007E7F1E" w:rsidRPr="00F5077E">
        <w:rPr>
          <w:rFonts w:ascii="Arial Narrow" w:hAnsi="Arial Narrow"/>
        </w:rPr>
        <w:t xml:space="preserve"> jest próba uzyskania przez </w:t>
      </w:r>
      <w:r w:rsidR="00723CAD">
        <w:rPr>
          <w:rFonts w:ascii="Arial Narrow" w:hAnsi="Arial Narrow"/>
        </w:rPr>
        <w:t>nie</w:t>
      </w:r>
      <w:r w:rsidR="007E7F1E" w:rsidRPr="00F5077E">
        <w:rPr>
          <w:rFonts w:ascii="Arial Narrow" w:hAnsi="Arial Narrow"/>
        </w:rPr>
        <w:t xml:space="preserve"> dodatkowych uprawnień w skali światowej – </w:t>
      </w:r>
      <w:r w:rsidR="00723CAD">
        <w:rPr>
          <w:rFonts w:ascii="Arial Narrow" w:hAnsi="Arial Narrow"/>
        </w:rPr>
        <w:t xml:space="preserve">zarówno </w:t>
      </w:r>
      <w:r w:rsidR="007E7F1E" w:rsidRPr="00F5077E">
        <w:rPr>
          <w:rFonts w:ascii="Arial Narrow" w:hAnsi="Arial Narrow"/>
        </w:rPr>
        <w:t>w stosunku do innych państw</w:t>
      </w:r>
      <w:r w:rsidR="00723CAD">
        <w:rPr>
          <w:rFonts w:ascii="Arial Narrow" w:hAnsi="Arial Narrow"/>
        </w:rPr>
        <w:t xml:space="preserve">, jaki </w:t>
      </w:r>
      <w:r w:rsidR="007E7F1E" w:rsidRPr="00F5077E">
        <w:rPr>
          <w:rFonts w:ascii="Arial Narrow" w:hAnsi="Arial Narrow"/>
        </w:rPr>
        <w:t xml:space="preserve">i poszczególnych społeczeństw. </w:t>
      </w:r>
      <w:r w:rsidR="00723CAD">
        <w:rPr>
          <w:rFonts w:ascii="Arial Narrow" w:hAnsi="Arial Narrow"/>
        </w:rPr>
        <w:t>Wynikiem tych dążeń są</w:t>
      </w:r>
      <w:r w:rsidR="007E7F1E" w:rsidRPr="00F5077E">
        <w:rPr>
          <w:rFonts w:ascii="Arial Narrow" w:hAnsi="Arial Narrow"/>
        </w:rPr>
        <w:t xml:space="preserve"> kolejne tzw. traktaty handlowe typu NAFTA, TTIP czy CETA</w:t>
      </w:r>
      <w:r w:rsidR="00ED7BC3" w:rsidRPr="00F5077E">
        <w:rPr>
          <w:rFonts w:ascii="Arial Narrow" w:hAnsi="Arial Narrow"/>
        </w:rPr>
        <w:t>. Traktaty te</w:t>
      </w:r>
      <w:r w:rsidR="007E7F1E" w:rsidRPr="00F5077E">
        <w:rPr>
          <w:rFonts w:ascii="Arial Narrow" w:hAnsi="Arial Narrow"/>
        </w:rPr>
        <w:t xml:space="preserve"> </w:t>
      </w:r>
      <w:r w:rsidR="00ED7BC3" w:rsidRPr="00F5077E">
        <w:rPr>
          <w:rFonts w:ascii="Arial Narrow" w:hAnsi="Arial Narrow"/>
        </w:rPr>
        <w:t>dotyczą</w:t>
      </w:r>
      <w:r w:rsidR="007E7F1E" w:rsidRPr="00F5077E">
        <w:rPr>
          <w:rFonts w:ascii="Arial Narrow" w:hAnsi="Arial Narrow"/>
        </w:rPr>
        <w:t xml:space="preserve"> już </w:t>
      </w:r>
      <w:r w:rsidR="00ED7BC3" w:rsidRPr="00F5077E">
        <w:rPr>
          <w:rFonts w:ascii="Arial Narrow" w:hAnsi="Arial Narrow"/>
        </w:rPr>
        <w:t xml:space="preserve">nie </w:t>
      </w:r>
      <w:r w:rsidR="007E7F1E" w:rsidRPr="00F5077E">
        <w:rPr>
          <w:rFonts w:ascii="Arial Narrow" w:hAnsi="Arial Narrow"/>
        </w:rPr>
        <w:t>tylko spraw handlu</w:t>
      </w:r>
      <w:r w:rsidR="00F16D1D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ale przede wszystkim są próbą zapewnienia sobie przewagi biznesowej i prawnej na terytorium innych państw. Ich najbardziej znanym i jednym z najbardziej skrajnych przy</w:t>
      </w:r>
      <w:r w:rsidR="00ED7BC3" w:rsidRPr="00F5077E">
        <w:rPr>
          <w:rFonts w:ascii="Arial Narrow" w:hAnsi="Arial Narrow"/>
        </w:rPr>
        <w:t>kładów jest tzw. klauzula ISDS:</w:t>
      </w:r>
      <w:r w:rsidR="007E7F1E" w:rsidRPr="00F5077E">
        <w:rPr>
          <w:rFonts w:ascii="Arial Narrow" w:hAnsi="Arial Narrow"/>
        </w:rPr>
        <w:t xml:space="preserve"> </w:t>
      </w:r>
      <w:r w:rsidR="007E7F1E" w:rsidRPr="00F5077E">
        <w:rPr>
          <w:rFonts w:ascii="Arial Narrow" w:hAnsi="Arial Narrow"/>
          <w:i/>
        </w:rPr>
        <w:t xml:space="preserve">Investor – </w:t>
      </w:r>
      <w:proofErr w:type="spellStart"/>
      <w:r w:rsidR="007E7F1E" w:rsidRPr="00F5077E">
        <w:rPr>
          <w:rFonts w:ascii="Arial Narrow" w:hAnsi="Arial Narrow"/>
          <w:i/>
        </w:rPr>
        <w:t>state</w:t>
      </w:r>
      <w:proofErr w:type="spellEnd"/>
      <w:r w:rsidR="007E7F1E" w:rsidRPr="00F5077E">
        <w:rPr>
          <w:rFonts w:ascii="Arial Narrow" w:hAnsi="Arial Narrow"/>
          <w:i/>
        </w:rPr>
        <w:t xml:space="preserve"> </w:t>
      </w:r>
      <w:proofErr w:type="spellStart"/>
      <w:r w:rsidR="007E7F1E" w:rsidRPr="00F5077E">
        <w:rPr>
          <w:rFonts w:ascii="Arial Narrow" w:hAnsi="Arial Narrow"/>
          <w:i/>
        </w:rPr>
        <w:t>dispute</w:t>
      </w:r>
      <w:proofErr w:type="spellEnd"/>
      <w:r w:rsidR="007E7F1E" w:rsidRPr="00F5077E">
        <w:rPr>
          <w:rFonts w:ascii="Arial Narrow" w:hAnsi="Arial Narrow"/>
          <w:i/>
        </w:rPr>
        <w:t xml:space="preserve"> </w:t>
      </w:r>
      <w:proofErr w:type="spellStart"/>
      <w:r w:rsidR="007E7F1E" w:rsidRPr="00F5077E">
        <w:rPr>
          <w:rFonts w:ascii="Arial Narrow" w:hAnsi="Arial Narrow"/>
          <w:i/>
        </w:rPr>
        <w:t>settlement</w:t>
      </w:r>
      <w:proofErr w:type="spellEnd"/>
      <w:r w:rsidR="007E7F1E" w:rsidRPr="00F5077E">
        <w:rPr>
          <w:rFonts w:ascii="Arial Narrow" w:hAnsi="Arial Narrow"/>
        </w:rPr>
        <w:t xml:space="preserve"> </w:t>
      </w:r>
      <w:r w:rsidR="00F16D1D">
        <w:rPr>
          <w:rFonts w:ascii="Arial Narrow" w:hAnsi="Arial Narrow"/>
        </w:rPr>
        <w:t>- polegająca na tym, ż</w:t>
      </w:r>
      <w:r w:rsidR="007E7F1E" w:rsidRPr="00F5077E">
        <w:rPr>
          <w:rFonts w:ascii="Arial Narrow" w:hAnsi="Arial Narrow"/>
        </w:rPr>
        <w:t>e jeśli suwerenne państwo zmieni na swoim terytorium jakieś prawa, w wyniku czego obniżą się zyski inwestora</w:t>
      </w:r>
      <w:r w:rsidR="00F16D1D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może on to państwo pozwać do prywatnego arbitrażu międzynarodowego i uzyskać wysokie odszkodowanie. Co ważne, klauzula ta uprzywilejowuje tylko inwestorów zagranicznych. W tej samej sytuacji zmiany prawa, przedsiębiorstwa lokalne nie mają analogiczn</w:t>
      </w:r>
      <w:r w:rsidR="00F16D1D">
        <w:rPr>
          <w:rFonts w:ascii="Arial Narrow" w:hAnsi="Arial Narrow"/>
        </w:rPr>
        <w:t>ych</w:t>
      </w:r>
      <w:r w:rsidR="007E7F1E" w:rsidRPr="00F5077E">
        <w:rPr>
          <w:rFonts w:ascii="Arial Narrow" w:hAnsi="Arial Narrow"/>
        </w:rPr>
        <w:t xml:space="preserve"> </w:t>
      </w:r>
      <w:r w:rsidR="00ED7BC3" w:rsidRPr="00F5077E">
        <w:rPr>
          <w:rFonts w:ascii="Arial Narrow" w:hAnsi="Arial Narrow"/>
        </w:rPr>
        <w:t>uprawnień</w:t>
      </w:r>
      <w:r w:rsidR="00F16D1D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 zatem na terytorium własnego państwa są stawiane w sytuacji gorszej </w:t>
      </w:r>
      <w:r w:rsidR="00ED7BC3" w:rsidRPr="00F5077E">
        <w:rPr>
          <w:rFonts w:ascii="Arial Narrow" w:hAnsi="Arial Narrow"/>
        </w:rPr>
        <w:t>niż ich zagraniczny konkurent</w:t>
      </w:r>
      <w:r w:rsidR="00ED7BC3" w:rsidRPr="001245A4">
        <w:rPr>
          <w:rFonts w:ascii="Arial Narrow" w:hAnsi="Arial Narrow"/>
        </w:rPr>
        <w:t xml:space="preserve">. </w:t>
      </w:r>
      <w:r w:rsidR="00DE07D1" w:rsidRPr="001245A4">
        <w:rPr>
          <w:rFonts w:ascii="Arial Narrow" w:hAnsi="Arial Narrow"/>
        </w:rPr>
        <w:t>K</w:t>
      </w:r>
      <w:r w:rsidR="007E7F1E" w:rsidRPr="001245A4">
        <w:rPr>
          <w:rFonts w:ascii="Arial Narrow" w:hAnsi="Arial Narrow"/>
        </w:rPr>
        <w:t>apitalizm to twarda gra</w:t>
      </w:r>
      <w:r w:rsidR="00DE07D1" w:rsidRPr="001245A4">
        <w:rPr>
          <w:rFonts w:ascii="Arial Narrow" w:hAnsi="Arial Narrow"/>
        </w:rPr>
        <w:t xml:space="preserve"> interesów</w:t>
      </w:r>
      <w:r w:rsidR="00ED7BC3" w:rsidRPr="001245A4">
        <w:rPr>
          <w:rFonts w:ascii="Arial Narrow" w:hAnsi="Arial Narrow"/>
        </w:rPr>
        <w:t>.</w:t>
      </w:r>
    </w:p>
    <w:p w:rsidR="007E7F1E" w:rsidRPr="00F5077E" w:rsidRDefault="008553B0" w:rsidP="00ED7B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Istotną r</w:t>
      </w:r>
      <w:r w:rsidR="007E7F1E" w:rsidRPr="00F5077E">
        <w:rPr>
          <w:rFonts w:ascii="Arial Narrow" w:hAnsi="Arial Narrow"/>
        </w:rPr>
        <w:t xml:space="preserve">olą przedstawicieli </w:t>
      </w:r>
      <w:r w:rsidR="007E7F1E" w:rsidRPr="008553B0">
        <w:rPr>
          <w:rFonts w:ascii="Arial Narrow" w:hAnsi="Arial Narrow"/>
        </w:rPr>
        <w:t>lokalnych</w:t>
      </w:r>
      <w:r w:rsidR="007E7F1E" w:rsidRPr="00F5077E">
        <w:rPr>
          <w:rFonts w:ascii="Arial Narrow" w:hAnsi="Arial Narrow"/>
        </w:rPr>
        <w:t xml:space="preserve"> nauk ekonomicznych będzie </w:t>
      </w:r>
      <w:r>
        <w:rPr>
          <w:rFonts w:ascii="Arial Narrow" w:hAnsi="Arial Narrow"/>
        </w:rPr>
        <w:t xml:space="preserve">zatem </w:t>
      </w:r>
      <w:r w:rsidR="007E7F1E" w:rsidRPr="00F5077E">
        <w:rPr>
          <w:rFonts w:ascii="Arial Narrow" w:hAnsi="Arial Narrow"/>
        </w:rPr>
        <w:t xml:space="preserve">coraz </w:t>
      </w:r>
      <w:r w:rsidR="00DE07D1" w:rsidRPr="00F5077E">
        <w:rPr>
          <w:rFonts w:ascii="Arial Narrow" w:hAnsi="Arial Narrow"/>
        </w:rPr>
        <w:t xml:space="preserve">częściej </w:t>
      </w:r>
      <w:r>
        <w:rPr>
          <w:rFonts w:ascii="Arial Narrow" w:hAnsi="Arial Narrow"/>
        </w:rPr>
        <w:t xml:space="preserve">badanie wpływu </w:t>
      </w:r>
      <w:r w:rsidRPr="00F5077E">
        <w:rPr>
          <w:rFonts w:ascii="Arial Narrow" w:hAnsi="Arial Narrow"/>
        </w:rPr>
        <w:t xml:space="preserve">ewolucji </w:t>
      </w:r>
      <w:r w:rsidRPr="008553B0">
        <w:rPr>
          <w:rFonts w:ascii="Arial Narrow" w:hAnsi="Arial Narrow"/>
        </w:rPr>
        <w:t xml:space="preserve">światowego systemu kapitalistycznego </w:t>
      </w:r>
      <w:r w:rsidR="007E7F1E" w:rsidRPr="00F5077E">
        <w:rPr>
          <w:rFonts w:ascii="Arial Narrow" w:hAnsi="Arial Narrow"/>
        </w:rPr>
        <w:t>na dobrostan lokalnych społeczności</w:t>
      </w:r>
      <w:r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 następnie formułowanie propozycji do </w:t>
      </w:r>
      <w:r w:rsidR="00DE07D1" w:rsidRPr="00F5077E">
        <w:rPr>
          <w:rFonts w:ascii="Arial Narrow" w:hAnsi="Arial Narrow"/>
        </w:rPr>
        <w:t>polityk ekonomicznych</w:t>
      </w:r>
      <w:r>
        <w:rPr>
          <w:rFonts w:ascii="Arial Narrow" w:hAnsi="Arial Narrow"/>
        </w:rPr>
        <w:t>, mających zastosowanie w danym regionie</w:t>
      </w:r>
      <w:r w:rsidR="00DE07D1" w:rsidRPr="00F5077E">
        <w:rPr>
          <w:rFonts w:ascii="Arial Narrow" w:hAnsi="Arial Narrow"/>
        </w:rPr>
        <w:t xml:space="preserve">. </w:t>
      </w:r>
      <w:r w:rsidR="007E7F1E" w:rsidRPr="00F5077E">
        <w:rPr>
          <w:rFonts w:ascii="Arial Narrow" w:hAnsi="Arial Narrow"/>
        </w:rPr>
        <w:t>Jeśli odpowiednio wcześnie nie zrobi tego nauka</w:t>
      </w:r>
      <w:r>
        <w:rPr>
          <w:rFonts w:ascii="Arial Narrow" w:hAnsi="Arial Narrow"/>
        </w:rPr>
        <w:t>,</w:t>
      </w:r>
      <w:r w:rsidR="00A65B21">
        <w:rPr>
          <w:rFonts w:ascii="Arial Narrow" w:hAnsi="Arial Narrow"/>
        </w:rPr>
        <w:t xml:space="preserve"> a za nią politycy, zweryfikuje to</w:t>
      </w:r>
      <w:r w:rsidR="007E7F1E" w:rsidRPr="00F5077E">
        <w:rPr>
          <w:rFonts w:ascii="Arial Narrow" w:hAnsi="Arial Narrow"/>
        </w:rPr>
        <w:t xml:space="preserve"> </w:t>
      </w:r>
      <w:r w:rsidR="00A65B21">
        <w:rPr>
          <w:rFonts w:ascii="Arial Narrow" w:hAnsi="Arial Narrow"/>
        </w:rPr>
        <w:t xml:space="preserve">proces wyborczy, a gdy ten zawiedzie </w:t>
      </w:r>
      <w:r w:rsidR="00A65B21" w:rsidRPr="00F5077E">
        <w:rPr>
          <w:rFonts w:ascii="Arial Narrow" w:hAnsi="Arial Narrow"/>
        </w:rPr>
        <w:t xml:space="preserve">zrobi to </w:t>
      </w:r>
      <w:r w:rsidR="00A65B21">
        <w:rPr>
          <w:rFonts w:ascii="Arial Narrow" w:hAnsi="Arial Narrow"/>
        </w:rPr>
        <w:t>„</w:t>
      </w:r>
      <w:r w:rsidR="00A65B21" w:rsidRPr="00F5077E">
        <w:rPr>
          <w:rFonts w:ascii="Arial Narrow" w:hAnsi="Arial Narrow"/>
        </w:rPr>
        <w:t>ulica</w:t>
      </w:r>
      <w:r w:rsidR="00A65B21">
        <w:rPr>
          <w:rFonts w:ascii="Arial Narrow" w:hAnsi="Arial Narrow"/>
        </w:rPr>
        <w:t>”.</w:t>
      </w:r>
    </w:p>
    <w:p w:rsidR="00FC43DA" w:rsidRDefault="00FC43DA" w:rsidP="007E7F1E">
      <w:pPr>
        <w:rPr>
          <w:rFonts w:ascii="Arial Narrow" w:hAnsi="Arial Narrow"/>
        </w:rPr>
      </w:pPr>
    </w:p>
    <w:p w:rsidR="007E7F1E" w:rsidRPr="00FC43DA" w:rsidRDefault="007E7F1E" w:rsidP="007E7F1E">
      <w:pPr>
        <w:rPr>
          <w:rFonts w:ascii="Arial Narrow" w:hAnsi="Arial Narrow"/>
          <w:b/>
        </w:rPr>
      </w:pPr>
      <w:r w:rsidRPr="00FC43DA">
        <w:rPr>
          <w:rFonts w:ascii="Arial Narrow" w:hAnsi="Arial Narrow"/>
          <w:b/>
        </w:rPr>
        <w:t xml:space="preserve">Innowacyjność </w:t>
      </w:r>
      <w:r w:rsidR="00DE07D1" w:rsidRPr="00FC43DA">
        <w:rPr>
          <w:rFonts w:ascii="Arial Narrow" w:hAnsi="Arial Narrow"/>
          <w:b/>
        </w:rPr>
        <w:t xml:space="preserve">przedsiębiorstw i </w:t>
      </w:r>
      <w:r w:rsidRPr="00FC43DA">
        <w:rPr>
          <w:rFonts w:ascii="Arial Narrow" w:hAnsi="Arial Narrow"/>
          <w:b/>
        </w:rPr>
        <w:t>pułapka średniego produktu</w:t>
      </w:r>
    </w:p>
    <w:p w:rsidR="007E7F1E" w:rsidRPr="00F5077E" w:rsidRDefault="007E7F1E" w:rsidP="007E7F1E">
      <w:pPr>
        <w:rPr>
          <w:rFonts w:ascii="Arial Narrow" w:hAnsi="Arial Narrow"/>
        </w:rPr>
      </w:pPr>
    </w:p>
    <w:p w:rsidR="001B3B7A" w:rsidRDefault="007E7F1E" w:rsidP="001B3B7A">
      <w:pPr>
        <w:ind w:firstLine="709"/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W skali </w:t>
      </w:r>
      <w:r w:rsidR="00ED7BC3" w:rsidRPr="00F5077E">
        <w:rPr>
          <w:rFonts w:ascii="Arial Narrow" w:hAnsi="Arial Narrow"/>
        </w:rPr>
        <w:t>światowej</w:t>
      </w:r>
      <w:r w:rsidR="00C6699E">
        <w:rPr>
          <w:rFonts w:ascii="Arial Narrow" w:hAnsi="Arial Narrow"/>
        </w:rPr>
        <w:t xml:space="preserve"> istnieją dwa </w:t>
      </w:r>
      <w:proofErr w:type="spellStart"/>
      <w:r w:rsidR="00C6699E">
        <w:rPr>
          <w:rFonts w:ascii="Arial Narrow" w:hAnsi="Arial Narrow"/>
        </w:rPr>
        <w:t>megaobszary</w:t>
      </w:r>
      <w:proofErr w:type="spellEnd"/>
      <w:r w:rsidR="00C6699E">
        <w:rPr>
          <w:rFonts w:ascii="Arial Narrow" w:hAnsi="Arial Narrow"/>
        </w:rPr>
        <w:t xml:space="preserve">, stanowiące </w:t>
      </w:r>
      <w:r w:rsidRPr="00F5077E">
        <w:rPr>
          <w:rFonts w:ascii="Arial Narrow" w:hAnsi="Arial Narrow"/>
        </w:rPr>
        <w:t>cent</w:t>
      </w:r>
      <w:r w:rsidR="00C6699E">
        <w:rPr>
          <w:rFonts w:ascii="Arial Narrow" w:hAnsi="Arial Narrow"/>
        </w:rPr>
        <w:t xml:space="preserve">ra największej ilości innowacji. </w:t>
      </w:r>
    </w:p>
    <w:p w:rsidR="007E7F1E" w:rsidRPr="00F5077E" w:rsidRDefault="007E7F1E" w:rsidP="001B3B7A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Jednym z nich są wysokorozwinięt</w:t>
      </w:r>
      <w:r w:rsidR="00C6699E">
        <w:rPr>
          <w:rFonts w:ascii="Arial Narrow" w:hAnsi="Arial Narrow"/>
        </w:rPr>
        <w:t>e kraje przemysłowe:</w:t>
      </w:r>
      <w:r w:rsidR="00984834">
        <w:rPr>
          <w:rFonts w:ascii="Arial Narrow" w:hAnsi="Arial Narrow"/>
        </w:rPr>
        <w:t xml:space="preserve"> Europy</w:t>
      </w:r>
      <w:r w:rsidR="008362AD">
        <w:rPr>
          <w:rFonts w:ascii="Arial Narrow" w:hAnsi="Arial Narrow"/>
        </w:rPr>
        <w:t xml:space="preserve"> Z</w:t>
      </w:r>
      <w:r w:rsidR="00984834">
        <w:rPr>
          <w:rFonts w:ascii="Arial Narrow" w:hAnsi="Arial Narrow"/>
        </w:rPr>
        <w:t>achodniej</w:t>
      </w:r>
      <w:r w:rsidR="00C6699E">
        <w:rPr>
          <w:rFonts w:ascii="Arial Narrow" w:hAnsi="Arial Narrow"/>
        </w:rPr>
        <w:t>, USA i Kanada oraz</w:t>
      </w:r>
      <w:r w:rsidRPr="00F5077E">
        <w:rPr>
          <w:rFonts w:ascii="Arial Narrow" w:hAnsi="Arial Narrow"/>
        </w:rPr>
        <w:t xml:space="preserve"> Ja</w:t>
      </w:r>
      <w:r w:rsidR="00ED7BC3" w:rsidRPr="00F5077E">
        <w:rPr>
          <w:rFonts w:ascii="Arial Narrow" w:hAnsi="Arial Narrow"/>
        </w:rPr>
        <w:t>ponia i Korea Południowa</w:t>
      </w:r>
      <w:r w:rsidR="00C6699E">
        <w:rPr>
          <w:rFonts w:ascii="Arial Narrow" w:hAnsi="Arial Narrow"/>
        </w:rPr>
        <w:t xml:space="preserve">. </w:t>
      </w:r>
      <w:r w:rsidRPr="00F5077E">
        <w:rPr>
          <w:rFonts w:ascii="Arial Narrow" w:hAnsi="Arial Narrow"/>
        </w:rPr>
        <w:t>We wszystkich ty</w:t>
      </w:r>
      <w:r w:rsidR="00C6699E">
        <w:rPr>
          <w:rFonts w:ascii="Arial Narrow" w:hAnsi="Arial Narrow"/>
        </w:rPr>
        <w:t xml:space="preserve">ch krajach mamy do czynienia z </w:t>
      </w:r>
      <w:r w:rsidRPr="00F5077E">
        <w:rPr>
          <w:rFonts w:ascii="Arial Narrow" w:hAnsi="Arial Narrow"/>
        </w:rPr>
        <w:t>najbardziej zaa</w:t>
      </w:r>
      <w:r w:rsidR="00ED7BC3" w:rsidRPr="00F5077E">
        <w:rPr>
          <w:rFonts w:ascii="Arial Narrow" w:hAnsi="Arial Narrow"/>
        </w:rPr>
        <w:t xml:space="preserve">wansowanym rozwojem przemysłu, </w:t>
      </w:r>
      <w:r w:rsidR="00C6699E">
        <w:rPr>
          <w:rFonts w:ascii="Arial Narrow" w:hAnsi="Arial Narrow"/>
        </w:rPr>
        <w:t xml:space="preserve">z </w:t>
      </w:r>
      <w:r w:rsidR="00ED7BC3" w:rsidRPr="00F5077E">
        <w:rPr>
          <w:rFonts w:ascii="Arial Narrow" w:hAnsi="Arial Narrow"/>
        </w:rPr>
        <w:t xml:space="preserve">największymi nakładami na </w:t>
      </w:r>
      <w:r w:rsidR="00C6699E">
        <w:rPr>
          <w:rFonts w:ascii="Arial Narrow" w:hAnsi="Arial Narrow"/>
        </w:rPr>
        <w:t>R&amp;D</w:t>
      </w:r>
      <w:r w:rsidR="00ED7BC3" w:rsidRPr="00F5077E">
        <w:rPr>
          <w:rFonts w:ascii="Arial Narrow" w:hAnsi="Arial Narrow"/>
        </w:rPr>
        <w:t xml:space="preserve">, </w:t>
      </w:r>
      <w:r w:rsidRPr="00F5077E">
        <w:rPr>
          <w:rFonts w:ascii="Arial Narrow" w:hAnsi="Arial Narrow"/>
        </w:rPr>
        <w:t>wysok</w:t>
      </w:r>
      <w:r w:rsidR="00C6699E">
        <w:rPr>
          <w:rFonts w:ascii="Arial Narrow" w:hAnsi="Arial Narrow"/>
        </w:rPr>
        <w:t>ą liczbą</w:t>
      </w:r>
      <w:r w:rsidR="00ED7BC3" w:rsidRPr="00F5077E">
        <w:rPr>
          <w:rFonts w:ascii="Arial Narrow" w:hAnsi="Arial Narrow"/>
        </w:rPr>
        <w:t xml:space="preserve"> pracowników naukowych, </w:t>
      </w:r>
      <w:r w:rsidR="00C6699E">
        <w:rPr>
          <w:rFonts w:ascii="Arial Narrow" w:hAnsi="Arial Narrow"/>
        </w:rPr>
        <w:t>rozwiniętą współpracą uczelni</w:t>
      </w:r>
      <w:r w:rsidRPr="00F5077E">
        <w:rPr>
          <w:rFonts w:ascii="Arial Narrow" w:hAnsi="Arial Narrow"/>
        </w:rPr>
        <w:t xml:space="preserve"> z </w:t>
      </w:r>
      <w:r w:rsidR="00ED7BC3" w:rsidRPr="00F5077E">
        <w:rPr>
          <w:rFonts w:ascii="Arial Narrow" w:hAnsi="Arial Narrow"/>
        </w:rPr>
        <w:t>przemysłem</w:t>
      </w:r>
      <w:r w:rsidR="00C6699E">
        <w:rPr>
          <w:rFonts w:ascii="Arial Narrow" w:hAnsi="Arial Narrow"/>
        </w:rPr>
        <w:t xml:space="preserve"> (</w:t>
      </w:r>
      <w:r w:rsidRPr="00F5077E">
        <w:rPr>
          <w:rFonts w:ascii="Arial Narrow" w:hAnsi="Arial Narrow"/>
        </w:rPr>
        <w:t xml:space="preserve">uczyniły </w:t>
      </w:r>
      <w:r w:rsidR="00C6699E">
        <w:rPr>
          <w:rFonts w:ascii="Arial Narrow" w:hAnsi="Arial Narrow"/>
        </w:rPr>
        <w:t xml:space="preserve">one z takiej współpracy </w:t>
      </w:r>
      <w:r w:rsidRPr="00F5077E">
        <w:rPr>
          <w:rFonts w:ascii="Arial Narrow" w:hAnsi="Arial Narrow"/>
        </w:rPr>
        <w:t>potężną dźwignię rozwoju naukowego i technologicznego</w:t>
      </w:r>
      <w:r w:rsidR="00C6699E">
        <w:rPr>
          <w:rFonts w:ascii="Arial Narrow" w:hAnsi="Arial Narrow"/>
        </w:rPr>
        <w:t>). W obszarze tym jest także klient -</w:t>
      </w:r>
      <w:r w:rsidRPr="00F5077E">
        <w:rPr>
          <w:rFonts w:ascii="Arial Narrow" w:hAnsi="Arial Narrow"/>
        </w:rPr>
        <w:t xml:space="preserve"> i to klient oczekujący wysokiej jakości produktów i rozwiązań </w:t>
      </w:r>
      <w:r w:rsidR="00E35102">
        <w:rPr>
          <w:rFonts w:ascii="Arial Narrow" w:hAnsi="Arial Narrow"/>
        </w:rPr>
        <w:t>-</w:t>
      </w:r>
      <w:r w:rsidRPr="00F5077E">
        <w:rPr>
          <w:rFonts w:ascii="Arial Narrow" w:hAnsi="Arial Narrow"/>
        </w:rPr>
        <w:t xml:space="preserve"> gotowy za nie zapłacić. </w:t>
      </w:r>
    </w:p>
    <w:p w:rsidR="007E7F1E" w:rsidRPr="00F5077E" w:rsidRDefault="007E7F1E" w:rsidP="00041399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Drugim </w:t>
      </w:r>
      <w:proofErr w:type="spellStart"/>
      <w:r w:rsidR="00D631AD" w:rsidRPr="00F5077E">
        <w:rPr>
          <w:rFonts w:ascii="Arial Narrow" w:hAnsi="Arial Narrow"/>
        </w:rPr>
        <w:t>mega</w:t>
      </w:r>
      <w:r w:rsidRPr="00F5077E">
        <w:rPr>
          <w:rFonts w:ascii="Arial Narrow" w:hAnsi="Arial Narrow"/>
        </w:rPr>
        <w:t>obszarem</w:t>
      </w:r>
      <w:proofErr w:type="spellEnd"/>
      <w:r w:rsidR="00E35102">
        <w:rPr>
          <w:rFonts w:ascii="Arial Narrow" w:hAnsi="Arial Narrow"/>
        </w:rPr>
        <w:t>, stanowiącym ośrodek światowych</w:t>
      </w:r>
      <w:r w:rsidRPr="00F5077E">
        <w:rPr>
          <w:rFonts w:ascii="Arial Narrow" w:hAnsi="Arial Narrow"/>
        </w:rPr>
        <w:t xml:space="preserve"> innowacji</w:t>
      </w:r>
      <w:r w:rsidR="00E35102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są </w:t>
      </w:r>
      <w:r w:rsidR="00E35102">
        <w:rPr>
          <w:rFonts w:ascii="Arial Narrow" w:hAnsi="Arial Narrow"/>
        </w:rPr>
        <w:t xml:space="preserve">- </w:t>
      </w:r>
      <w:r w:rsidRPr="00F5077E">
        <w:rPr>
          <w:rFonts w:ascii="Arial Narrow" w:hAnsi="Arial Narrow"/>
        </w:rPr>
        <w:t xml:space="preserve">tzw. kiedyś </w:t>
      </w:r>
      <w:r w:rsidR="00E35102">
        <w:rPr>
          <w:rFonts w:ascii="Arial Narrow" w:hAnsi="Arial Narrow"/>
        </w:rPr>
        <w:t xml:space="preserve">- </w:t>
      </w:r>
      <w:r w:rsidRPr="00F5077E">
        <w:rPr>
          <w:rFonts w:ascii="Arial Narrow" w:hAnsi="Arial Narrow"/>
        </w:rPr>
        <w:t>kraje trzeciego świata</w:t>
      </w:r>
      <w:r w:rsidR="00E35102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 </w:t>
      </w:r>
      <w:r w:rsidR="00E35102">
        <w:rPr>
          <w:rFonts w:ascii="Arial Narrow" w:hAnsi="Arial Narrow"/>
        </w:rPr>
        <w:t>obecnie</w:t>
      </w:r>
      <w:r w:rsidRPr="00F5077E">
        <w:rPr>
          <w:rFonts w:ascii="Arial Narrow" w:hAnsi="Arial Narrow"/>
        </w:rPr>
        <w:t xml:space="preserve"> kraje „rozwijające się”</w:t>
      </w:r>
      <w:r w:rsidR="00ED7BC3" w:rsidRPr="00F5077E">
        <w:rPr>
          <w:rFonts w:ascii="Arial Narrow" w:hAnsi="Arial Narrow"/>
        </w:rPr>
        <w:t xml:space="preserve">. </w:t>
      </w:r>
      <w:r w:rsidRPr="00F5077E">
        <w:rPr>
          <w:rFonts w:ascii="Arial Narrow" w:hAnsi="Arial Narrow"/>
        </w:rPr>
        <w:t xml:space="preserve">O rodzaju tych innowacji decyduje </w:t>
      </w:r>
      <w:r w:rsidR="00E35102">
        <w:rPr>
          <w:rFonts w:ascii="Arial Narrow" w:hAnsi="Arial Narrow"/>
        </w:rPr>
        <w:t>także klient – tamtejszy klient -</w:t>
      </w:r>
      <w:r w:rsidRPr="00F5077E">
        <w:rPr>
          <w:rFonts w:ascii="Arial Narrow" w:hAnsi="Arial Narrow"/>
        </w:rPr>
        <w:t xml:space="preserve"> który rozporządza bardzo </w:t>
      </w:r>
      <w:r w:rsidR="00ED7BC3" w:rsidRPr="00F5077E">
        <w:rPr>
          <w:rFonts w:ascii="Arial Narrow" w:hAnsi="Arial Narrow"/>
        </w:rPr>
        <w:t>nikłym</w:t>
      </w:r>
      <w:r w:rsidRPr="00F5077E">
        <w:rPr>
          <w:rFonts w:ascii="Arial Narrow" w:hAnsi="Arial Narrow"/>
        </w:rPr>
        <w:t xml:space="preserve"> dochodem, ale który dzięki dostępowi do informacji wie o nowych produktach, usługach i </w:t>
      </w:r>
      <w:r w:rsidR="00E35102">
        <w:rPr>
          <w:rFonts w:ascii="Arial Narrow" w:hAnsi="Arial Narrow"/>
        </w:rPr>
        <w:t>rozwiązaniach technologicznych na</w:t>
      </w:r>
      <w:r w:rsidRPr="00F5077E">
        <w:rPr>
          <w:rFonts w:ascii="Arial Narrow" w:hAnsi="Arial Narrow"/>
        </w:rPr>
        <w:t xml:space="preserve"> </w:t>
      </w:r>
      <w:r w:rsidR="00ED7BC3" w:rsidRPr="00F5077E">
        <w:rPr>
          <w:rFonts w:ascii="Arial Narrow" w:hAnsi="Arial Narrow"/>
        </w:rPr>
        <w:t>świecie</w:t>
      </w:r>
      <w:r w:rsidRPr="00F5077E">
        <w:rPr>
          <w:rFonts w:ascii="Arial Narrow" w:hAnsi="Arial Narrow"/>
        </w:rPr>
        <w:t>.</w:t>
      </w:r>
      <w:r w:rsidR="00041399" w:rsidRPr="00F5077E">
        <w:rPr>
          <w:rFonts w:ascii="Arial Narrow" w:hAnsi="Arial Narrow"/>
        </w:rPr>
        <w:t xml:space="preserve"> </w:t>
      </w:r>
      <w:r w:rsidRPr="00F5077E">
        <w:rPr>
          <w:rFonts w:ascii="Arial Narrow" w:hAnsi="Arial Narrow"/>
        </w:rPr>
        <w:t xml:space="preserve">Klient, który może zapłacić za znacznie mniejszą liczbę funkcji – ale za to </w:t>
      </w:r>
      <w:r w:rsidR="00041399" w:rsidRPr="00F5077E">
        <w:rPr>
          <w:rFonts w:ascii="Arial Narrow" w:hAnsi="Arial Narrow"/>
        </w:rPr>
        <w:t>są</w:t>
      </w:r>
      <w:r w:rsidRPr="00F5077E">
        <w:rPr>
          <w:rFonts w:ascii="Arial Narrow" w:hAnsi="Arial Narrow"/>
        </w:rPr>
        <w:t xml:space="preserve"> to te funkcje p</w:t>
      </w:r>
      <w:r w:rsidR="00041399" w:rsidRPr="00F5077E">
        <w:rPr>
          <w:rFonts w:ascii="Arial Narrow" w:hAnsi="Arial Narrow"/>
        </w:rPr>
        <w:t>roduktu, które są mu potrzebne.</w:t>
      </w:r>
      <w:r w:rsidR="00E35102">
        <w:rPr>
          <w:rFonts w:ascii="Arial Narrow" w:hAnsi="Arial Narrow"/>
        </w:rPr>
        <w:t xml:space="preserve"> </w:t>
      </w:r>
      <w:r w:rsidRPr="00F5077E">
        <w:rPr>
          <w:rFonts w:ascii="Arial Narrow" w:hAnsi="Arial Narrow"/>
        </w:rPr>
        <w:t xml:space="preserve">W ten </w:t>
      </w:r>
      <w:r w:rsidR="00E35102">
        <w:rPr>
          <w:rFonts w:ascii="Arial Narrow" w:hAnsi="Arial Narrow"/>
        </w:rPr>
        <w:t xml:space="preserve">właśnie </w:t>
      </w:r>
      <w:r w:rsidRPr="00F5077E">
        <w:rPr>
          <w:rFonts w:ascii="Arial Narrow" w:hAnsi="Arial Narrow"/>
        </w:rPr>
        <w:t xml:space="preserve">sposób przez ostatnie 60 lat </w:t>
      </w:r>
      <w:r w:rsidRPr="00F5077E">
        <w:rPr>
          <w:rFonts w:ascii="Arial Narrow" w:hAnsi="Arial Narrow"/>
        </w:rPr>
        <w:lastRenderedPageBreak/>
        <w:t>powstała w tym biedniejszym świecie cała masa nowych produktów, których świat zachodni nie zauważa</w:t>
      </w:r>
      <w:r w:rsidR="00E35102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 czasem wręcz lekceważy, a które </w:t>
      </w:r>
      <w:r w:rsidR="00E35102">
        <w:rPr>
          <w:rFonts w:ascii="Arial Narrow" w:hAnsi="Arial Narrow"/>
        </w:rPr>
        <w:t>w znaczący sposób przyspieszyły tempo</w:t>
      </w:r>
      <w:r w:rsidRPr="00F5077E">
        <w:rPr>
          <w:rFonts w:ascii="Arial Narrow" w:hAnsi="Arial Narrow"/>
        </w:rPr>
        <w:t xml:space="preserve"> wzrostu wielu gospodarek i </w:t>
      </w:r>
      <w:r w:rsidR="00E35102">
        <w:rPr>
          <w:rFonts w:ascii="Arial Narrow" w:hAnsi="Arial Narrow"/>
        </w:rPr>
        <w:t>poprawiły standard</w:t>
      </w:r>
      <w:r w:rsidR="00D631AD" w:rsidRPr="00F5077E">
        <w:rPr>
          <w:rFonts w:ascii="Arial Narrow" w:hAnsi="Arial Narrow"/>
        </w:rPr>
        <w:t xml:space="preserve"> życia </w:t>
      </w:r>
      <w:r w:rsidRPr="00F5077E">
        <w:rPr>
          <w:rFonts w:ascii="Arial Narrow" w:hAnsi="Arial Narrow"/>
        </w:rPr>
        <w:t>wielu setek milionów ludzi.</w:t>
      </w:r>
      <w:r w:rsidR="00E35102">
        <w:rPr>
          <w:rFonts w:ascii="Arial Narrow" w:hAnsi="Arial Narrow"/>
        </w:rPr>
        <w:t xml:space="preserve"> Produkty, o których mowa, </w:t>
      </w:r>
      <w:r w:rsidRPr="00F5077E">
        <w:rPr>
          <w:rFonts w:ascii="Arial Narrow" w:hAnsi="Arial Narrow"/>
        </w:rPr>
        <w:t>są funkcjonalne, znacznie łatwiejsze w naprawie niż zaawansowane produkty technologii zachodnich, łatwiejsze w użyciu</w:t>
      </w:r>
      <w:r w:rsidR="00E35102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 jednocześnie potrafią wykorzysty</w:t>
      </w:r>
      <w:r w:rsidR="00E35102">
        <w:rPr>
          <w:rFonts w:ascii="Arial Narrow" w:hAnsi="Arial Narrow"/>
        </w:rPr>
        <w:t xml:space="preserve">wać najnowsze osiągnięcia nauki. </w:t>
      </w:r>
      <w:r w:rsidRPr="00F5077E">
        <w:rPr>
          <w:rFonts w:ascii="Arial Narrow" w:hAnsi="Arial Narrow"/>
        </w:rPr>
        <w:t>Do najbardziej znanych</w:t>
      </w:r>
      <w:r w:rsidR="00E35102">
        <w:rPr>
          <w:rFonts w:ascii="Arial Narrow" w:hAnsi="Arial Narrow"/>
        </w:rPr>
        <w:t xml:space="preserve"> rozwiązań tego typu</w:t>
      </w:r>
      <w:r w:rsidRPr="00F5077E">
        <w:rPr>
          <w:rFonts w:ascii="Arial Narrow" w:hAnsi="Arial Narrow"/>
        </w:rPr>
        <w:t xml:space="preserve"> należą urządzenia do diagnostyki medycznej, odbiorniki radiowe napędzane bateriami słonecznymi, ultra tani</w:t>
      </w:r>
      <w:r w:rsidR="00E35102">
        <w:rPr>
          <w:rFonts w:ascii="Arial Narrow" w:hAnsi="Arial Narrow"/>
        </w:rPr>
        <w:t>e</w:t>
      </w:r>
      <w:r w:rsidRPr="00F5077E">
        <w:rPr>
          <w:rFonts w:ascii="Arial Narrow" w:hAnsi="Arial Narrow"/>
        </w:rPr>
        <w:t xml:space="preserve"> telefony komórkowe, czy równie </w:t>
      </w:r>
      <w:r w:rsidR="00E35102">
        <w:rPr>
          <w:rFonts w:ascii="Arial Narrow" w:hAnsi="Arial Narrow"/>
        </w:rPr>
        <w:t>przystępne cenowo</w:t>
      </w:r>
      <w:r w:rsidRPr="00F5077E">
        <w:rPr>
          <w:rFonts w:ascii="Arial Narrow" w:hAnsi="Arial Narrow"/>
        </w:rPr>
        <w:t xml:space="preserve"> obrabiarki dla przemysłu.</w:t>
      </w:r>
    </w:p>
    <w:p w:rsidR="007E7F1E" w:rsidRPr="003C5D7F" w:rsidRDefault="003C5D7F" w:rsidP="000413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Zasadniczą barierą rozwoju innowacji w Polsce jest fakt, </w:t>
      </w:r>
      <w:r w:rsidR="00FD712B">
        <w:rPr>
          <w:rFonts w:ascii="Arial Narrow" w:hAnsi="Arial Narrow"/>
        </w:rPr>
        <w:t>ż</w:t>
      </w:r>
      <w:r>
        <w:rPr>
          <w:rFonts w:ascii="Arial Narrow" w:hAnsi="Arial Narrow"/>
        </w:rPr>
        <w:t xml:space="preserve">e nasz kraj </w:t>
      </w:r>
      <w:r w:rsidR="007E7F1E" w:rsidRPr="00F5077E">
        <w:rPr>
          <w:rFonts w:ascii="Arial Narrow" w:hAnsi="Arial Narrow"/>
        </w:rPr>
        <w:t>nie znajduje się ani na</w:t>
      </w:r>
      <w:r w:rsidR="00E35102">
        <w:rPr>
          <w:rFonts w:ascii="Arial Narrow" w:hAnsi="Arial Narrow"/>
        </w:rPr>
        <w:t xml:space="preserve"> terenie tego pierwszego świata:</w:t>
      </w:r>
      <w:r w:rsidR="007E7F1E" w:rsidRPr="00F5077E">
        <w:rPr>
          <w:rFonts w:ascii="Arial Narrow" w:hAnsi="Arial Narrow"/>
        </w:rPr>
        <w:t xml:space="preserve"> wysoce zaawansowanego, rozwiniętego technologicznie, mającego największą </w:t>
      </w:r>
      <w:r w:rsidR="00041399" w:rsidRPr="00F5077E">
        <w:rPr>
          <w:rFonts w:ascii="Arial Narrow" w:hAnsi="Arial Narrow"/>
        </w:rPr>
        <w:t>liczbę</w:t>
      </w:r>
      <w:r w:rsidR="007E7F1E" w:rsidRPr="00F5077E">
        <w:rPr>
          <w:rFonts w:ascii="Arial Narrow" w:hAnsi="Arial Narrow"/>
        </w:rPr>
        <w:t xml:space="preserve"> naukowców i wielkie instytuty badawcze</w:t>
      </w:r>
      <w:r w:rsidR="00E35102">
        <w:rPr>
          <w:rFonts w:ascii="Arial Narrow" w:hAnsi="Arial Narrow"/>
        </w:rPr>
        <w:t>, a</w:t>
      </w:r>
      <w:r w:rsidR="007E7F1E" w:rsidRPr="00F5077E">
        <w:rPr>
          <w:rFonts w:ascii="Arial Narrow" w:hAnsi="Arial Narrow"/>
        </w:rPr>
        <w:t>ni na terenie tego biednego, goniącego</w:t>
      </w:r>
      <w:r w:rsidR="00E35102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 </w:t>
      </w:r>
      <w:r w:rsidR="00041399" w:rsidRPr="00F5077E">
        <w:rPr>
          <w:rFonts w:ascii="Arial Narrow" w:hAnsi="Arial Narrow"/>
        </w:rPr>
        <w:t>jednocześnie</w:t>
      </w:r>
      <w:r w:rsidR="007E7F1E" w:rsidRPr="00F5077E">
        <w:rPr>
          <w:rFonts w:ascii="Arial Narrow" w:hAnsi="Arial Narrow"/>
        </w:rPr>
        <w:t xml:space="preserve"> rozwi</w:t>
      </w:r>
      <w:r w:rsidR="00E35102">
        <w:rPr>
          <w:rFonts w:ascii="Arial Narrow" w:hAnsi="Arial Narrow"/>
        </w:rPr>
        <w:t xml:space="preserve">jającego się swoimi ścieżkami - </w:t>
      </w:r>
      <w:r w:rsidR="007E7F1E" w:rsidRPr="00F5077E">
        <w:rPr>
          <w:rFonts w:ascii="Arial Narrow" w:hAnsi="Arial Narrow"/>
        </w:rPr>
        <w:t xml:space="preserve">coraz bardziej odrębnymi technologicznie </w:t>
      </w:r>
      <w:r w:rsidR="00E35102">
        <w:rPr>
          <w:rFonts w:ascii="Arial Narrow" w:hAnsi="Arial Narrow"/>
        </w:rPr>
        <w:t xml:space="preserve">- </w:t>
      </w:r>
      <w:r w:rsidR="007E7F1E" w:rsidRPr="00F5077E">
        <w:rPr>
          <w:rFonts w:ascii="Arial Narrow" w:hAnsi="Arial Narrow"/>
        </w:rPr>
        <w:t>świata.</w:t>
      </w:r>
      <w:r w:rsidR="00E35102">
        <w:rPr>
          <w:rFonts w:ascii="Arial Narrow" w:hAnsi="Arial Narrow"/>
        </w:rPr>
        <w:t xml:space="preserve"> O</w:t>
      </w:r>
      <w:r w:rsidR="007E7F1E" w:rsidRPr="00F5077E">
        <w:rPr>
          <w:rFonts w:ascii="Arial Narrow" w:hAnsi="Arial Narrow"/>
        </w:rPr>
        <w:t>czywiście kierunek rozwoju pol</w:t>
      </w:r>
      <w:r w:rsidR="00E35102">
        <w:rPr>
          <w:rFonts w:ascii="Arial Narrow" w:hAnsi="Arial Narrow"/>
        </w:rPr>
        <w:t>skiej nauki, polskich innowacji i</w:t>
      </w:r>
      <w:r w:rsidR="007E7F1E" w:rsidRPr="00F5077E">
        <w:rPr>
          <w:rFonts w:ascii="Arial Narrow" w:hAnsi="Arial Narrow"/>
        </w:rPr>
        <w:t xml:space="preserve"> technologii</w:t>
      </w:r>
      <w:r w:rsidR="00E35102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a także kierunek rozwoju polskiego przemysłu jest jasny – chcemy konkurować z tymi najlepszymi, którzy </w:t>
      </w:r>
      <w:r w:rsidR="007E7F1E" w:rsidRPr="003C5D7F">
        <w:rPr>
          <w:rFonts w:ascii="Arial Narrow" w:hAnsi="Arial Narrow"/>
        </w:rPr>
        <w:t>mieli więcej szczęścia w historii i którzy swoje królestwa nauki, techniki i technologii budowali o kilkadziesiąt</w:t>
      </w:r>
      <w:r w:rsidR="00F4721C" w:rsidRPr="003C5D7F">
        <w:rPr>
          <w:rFonts w:ascii="Arial Narrow" w:hAnsi="Arial Narrow"/>
        </w:rPr>
        <w:t>,</w:t>
      </w:r>
      <w:r w:rsidR="007E7F1E" w:rsidRPr="003C5D7F">
        <w:rPr>
          <w:rFonts w:ascii="Arial Narrow" w:hAnsi="Arial Narrow"/>
        </w:rPr>
        <w:t xml:space="preserve"> a często o kilkaset lat dłużej.</w:t>
      </w:r>
    </w:p>
    <w:p w:rsidR="007E7F1E" w:rsidRPr="00F5077E" w:rsidRDefault="007E7F1E" w:rsidP="003C5D7F">
      <w:pPr>
        <w:ind w:firstLine="708"/>
        <w:jc w:val="both"/>
        <w:rPr>
          <w:rFonts w:ascii="Arial Narrow" w:hAnsi="Arial Narrow"/>
        </w:rPr>
      </w:pPr>
      <w:r w:rsidRPr="003C5D7F">
        <w:rPr>
          <w:rFonts w:ascii="Arial Narrow" w:hAnsi="Arial Narrow"/>
        </w:rPr>
        <w:t>Obecn</w:t>
      </w:r>
      <w:r w:rsidR="00D631AD" w:rsidRPr="003C5D7F">
        <w:rPr>
          <w:rFonts w:ascii="Arial Narrow" w:hAnsi="Arial Narrow"/>
        </w:rPr>
        <w:t xml:space="preserve">a pozycja rynkowa </w:t>
      </w:r>
      <w:r w:rsidRPr="003C5D7F">
        <w:rPr>
          <w:rFonts w:ascii="Arial Narrow" w:hAnsi="Arial Narrow"/>
        </w:rPr>
        <w:t xml:space="preserve">dużej części firm (zarówno państwowych jak i prywatnych) </w:t>
      </w:r>
      <w:r w:rsidR="00D631AD" w:rsidRPr="003C5D7F">
        <w:rPr>
          <w:rFonts w:ascii="Arial Narrow" w:hAnsi="Arial Narrow"/>
        </w:rPr>
        <w:t xml:space="preserve">jest wynikiem ich </w:t>
      </w:r>
      <w:r w:rsidRPr="003C5D7F">
        <w:rPr>
          <w:rFonts w:ascii="Arial Narrow" w:hAnsi="Arial Narrow"/>
        </w:rPr>
        <w:t>rozwoj</w:t>
      </w:r>
      <w:r w:rsidR="00D631AD" w:rsidRPr="003C5D7F">
        <w:rPr>
          <w:rFonts w:ascii="Arial Narrow" w:hAnsi="Arial Narrow"/>
        </w:rPr>
        <w:t>u technologicznego</w:t>
      </w:r>
      <w:r w:rsidRPr="003C5D7F">
        <w:rPr>
          <w:rFonts w:ascii="Arial Narrow" w:hAnsi="Arial Narrow"/>
        </w:rPr>
        <w:t xml:space="preserve"> w okresie ostatnich 25-lat. Coraz częściej mamy obecnie do czynienia z sytuacją, w której zarówno te najlepsze, jak i te średnie polskie firmy</w:t>
      </w:r>
      <w:r w:rsidR="00F4721C" w:rsidRPr="003C5D7F">
        <w:rPr>
          <w:rFonts w:ascii="Arial Narrow" w:hAnsi="Arial Narrow"/>
        </w:rPr>
        <w:t>,</w:t>
      </w:r>
      <w:r w:rsidRPr="003C5D7F">
        <w:rPr>
          <w:rFonts w:ascii="Arial Narrow" w:hAnsi="Arial Narrow"/>
        </w:rPr>
        <w:t xml:space="preserve"> doszły do granic efektywności dotychczasowego modelu rozwoju, który zakładał konkurowanie kosztami i tworzenie produktów o średnim poziomie </w:t>
      </w:r>
      <w:r w:rsidR="00041399" w:rsidRPr="003C5D7F">
        <w:rPr>
          <w:rFonts w:ascii="Arial Narrow" w:hAnsi="Arial Narrow"/>
        </w:rPr>
        <w:t>złożoności</w:t>
      </w:r>
      <w:r w:rsidRPr="003C5D7F">
        <w:rPr>
          <w:rFonts w:ascii="Arial Narrow" w:hAnsi="Arial Narrow"/>
        </w:rPr>
        <w:t xml:space="preserve"> i zaawansowania technicznego. Produktu, który jest sprzedawany pod średnio </w:t>
      </w:r>
      <w:proofErr w:type="spellStart"/>
      <w:r w:rsidRPr="003C5D7F">
        <w:rPr>
          <w:rFonts w:ascii="Arial Narrow" w:hAnsi="Arial Narrow"/>
        </w:rPr>
        <w:t>wypozycj</w:t>
      </w:r>
      <w:r w:rsidR="00041399" w:rsidRPr="003C5D7F">
        <w:rPr>
          <w:rFonts w:ascii="Arial Narrow" w:hAnsi="Arial Narrow"/>
        </w:rPr>
        <w:t>onowaną</w:t>
      </w:r>
      <w:proofErr w:type="spellEnd"/>
      <w:r w:rsidRPr="003C5D7F">
        <w:rPr>
          <w:rFonts w:ascii="Arial Narrow" w:hAnsi="Arial Narrow"/>
        </w:rPr>
        <w:t xml:space="preserve"> marką</w:t>
      </w:r>
      <w:r w:rsidR="00F4721C" w:rsidRPr="003C5D7F">
        <w:rPr>
          <w:rFonts w:ascii="Arial Narrow" w:hAnsi="Arial Narrow"/>
        </w:rPr>
        <w:t>, albo</w:t>
      </w:r>
      <w:r w:rsidRPr="003C5D7F">
        <w:rPr>
          <w:rFonts w:ascii="Arial Narrow" w:hAnsi="Arial Narrow"/>
        </w:rPr>
        <w:t xml:space="preserve"> pod cudzymi markami. </w:t>
      </w:r>
      <w:r w:rsidR="00F4721C" w:rsidRPr="003C5D7F">
        <w:rPr>
          <w:rFonts w:ascii="Arial Narrow" w:hAnsi="Arial Narrow"/>
        </w:rPr>
        <w:t>G</w:t>
      </w:r>
      <w:r w:rsidRPr="003C5D7F">
        <w:rPr>
          <w:rFonts w:ascii="Arial Narrow" w:hAnsi="Arial Narrow"/>
        </w:rPr>
        <w:t>ranice sukcesów rodzimych firm wyznaczają obecnie takie produkty jak lokomotywy, wagony, autobusy i tramwaje, jachty, okna dachowe, meble czy średniozaawansowane maszyny i urządzenia</w:t>
      </w:r>
      <w:r w:rsidR="00F4721C" w:rsidRPr="003C5D7F">
        <w:rPr>
          <w:rFonts w:ascii="Arial Narrow" w:hAnsi="Arial Narrow"/>
        </w:rPr>
        <w:t>,</w:t>
      </w:r>
      <w:r w:rsidRPr="003C5D7F">
        <w:rPr>
          <w:rFonts w:ascii="Arial Narrow" w:hAnsi="Arial Narrow"/>
        </w:rPr>
        <w:t xml:space="preserve"> a także produkty przemysłu spożywczego, czy leki generyczne.</w:t>
      </w:r>
      <w:r w:rsidR="00F4721C" w:rsidRPr="003C5D7F">
        <w:rPr>
          <w:rFonts w:ascii="Arial Narrow" w:hAnsi="Arial Narrow"/>
        </w:rPr>
        <w:t xml:space="preserve"> </w:t>
      </w:r>
      <w:r w:rsidRPr="003C5D7F">
        <w:rPr>
          <w:rFonts w:ascii="Arial Narrow" w:hAnsi="Arial Narrow"/>
        </w:rPr>
        <w:t xml:space="preserve">Świadomie wymieniam tu tylko te grupy produktów, które </w:t>
      </w:r>
      <w:r w:rsidR="00041399" w:rsidRPr="003C5D7F">
        <w:rPr>
          <w:rFonts w:ascii="Arial Narrow" w:hAnsi="Arial Narrow"/>
        </w:rPr>
        <w:t>uzyskały</w:t>
      </w:r>
      <w:r w:rsidRPr="003C5D7F">
        <w:rPr>
          <w:rFonts w:ascii="Arial Narrow" w:hAnsi="Arial Narrow"/>
        </w:rPr>
        <w:t xml:space="preserve"> znaczący wolumen w naszym eksporc</w:t>
      </w:r>
      <w:r w:rsidR="00F4721C" w:rsidRPr="003C5D7F">
        <w:rPr>
          <w:rFonts w:ascii="Arial Narrow" w:hAnsi="Arial Narrow"/>
        </w:rPr>
        <w:t>ie. Oczywiście mamy w Polsce także</w:t>
      </w:r>
      <w:r w:rsidRPr="003C5D7F">
        <w:rPr>
          <w:rFonts w:ascii="Arial Narrow" w:hAnsi="Arial Narrow"/>
        </w:rPr>
        <w:t xml:space="preserve"> pojedyncze technologiczne perełki - firmy o ba</w:t>
      </w:r>
      <w:r w:rsidR="00685EB8" w:rsidRPr="003C5D7F">
        <w:rPr>
          <w:rFonts w:ascii="Arial Narrow" w:hAnsi="Arial Narrow"/>
        </w:rPr>
        <w:t>rdzo zaawansowanych produktach -</w:t>
      </w:r>
      <w:r w:rsidRPr="003C5D7F">
        <w:rPr>
          <w:rFonts w:ascii="Arial Narrow" w:hAnsi="Arial Narrow"/>
        </w:rPr>
        <w:t xml:space="preserve"> ale ich wpływ na saldo naszych obrotów zagranicznych jest na razie znikomy.</w:t>
      </w:r>
      <w:r w:rsidR="00685EB8" w:rsidRPr="003C5D7F">
        <w:rPr>
          <w:rFonts w:ascii="Arial Narrow" w:hAnsi="Arial Narrow"/>
        </w:rPr>
        <w:t xml:space="preserve"> </w:t>
      </w:r>
      <w:r w:rsidRPr="003C5D7F">
        <w:rPr>
          <w:rFonts w:ascii="Arial Narrow" w:hAnsi="Arial Narrow"/>
        </w:rPr>
        <w:t xml:space="preserve">Obecnie wiele polskich firm zdaje sobie sprawę z tego, że najbliższe 10 lat zdecyduje, czy </w:t>
      </w:r>
      <w:r w:rsidR="00551DFE" w:rsidRPr="003C5D7F">
        <w:rPr>
          <w:rFonts w:ascii="Arial Narrow" w:hAnsi="Arial Narrow"/>
        </w:rPr>
        <w:t>utkną</w:t>
      </w:r>
      <w:r w:rsidRPr="003C5D7F">
        <w:rPr>
          <w:rFonts w:ascii="Arial Narrow" w:hAnsi="Arial Narrow"/>
        </w:rPr>
        <w:t xml:space="preserve"> w pułapce </w:t>
      </w:r>
      <w:r w:rsidR="00685EB8" w:rsidRPr="003C5D7F">
        <w:rPr>
          <w:rFonts w:ascii="Arial Narrow" w:hAnsi="Arial Narrow"/>
        </w:rPr>
        <w:t>„</w:t>
      </w:r>
      <w:r w:rsidR="00343CCA" w:rsidRPr="003C5D7F">
        <w:rPr>
          <w:rFonts w:ascii="Arial Narrow" w:hAnsi="Arial Narrow"/>
        </w:rPr>
        <w:t>średniego</w:t>
      </w:r>
      <w:r w:rsidRPr="003C5D7F">
        <w:rPr>
          <w:rFonts w:ascii="Arial Narrow" w:hAnsi="Arial Narrow"/>
        </w:rPr>
        <w:t xml:space="preserve"> produktu</w:t>
      </w:r>
      <w:r w:rsidR="00685EB8" w:rsidRPr="003C5D7F">
        <w:rPr>
          <w:rFonts w:ascii="Arial Narrow" w:hAnsi="Arial Narrow"/>
        </w:rPr>
        <w:t>”</w:t>
      </w:r>
      <w:r w:rsidRPr="003C5D7F">
        <w:rPr>
          <w:rFonts w:ascii="Arial Narrow" w:hAnsi="Arial Narrow"/>
        </w:rPr>
        <w:t>, czy też w drodze długotrwałego wysiłku przejd</w:t>
      </w:r>
      <w:r w:rsidR="00685EB8" w:rsidRPr="003C5D7F">
        <w:rPr>
          <w:rFonts w:ascii="Arial Narrow" w:hAnsi="Arial Narrow"/>
        </w:rPr>
        <w:t>ą do kolejnego wyższego etapu. Niestety</w:t>
      </w:r>
      <w:r w:rsidRPr="003C5D7F">
        <w:rPr>
          <w:rFonts w:ascii="Arial Narrow" w:hAnsi="Arial Narrow"/>
        </w:rPr>
        <w:t xml:space="preserve"> za </w:t>
      </w:r>
      <w:r w:rsidR="00685EB8" w:rsidRPr="003C5D7F">
        <w:rPr>
          <w:rFonts w:ascii="Arial Narrow" w:hAnsi="Arial Narrow"/>
        </w:rPr>
        <w:t xml:space="preserve">wspomnianą </w:t>
      </w:r>
      <w:r w:rsidRPr="003C5D7F">
        <w:rPr>
          <w:rFonts w:ascii="Arial Narrow" w:hAnsi="Arial Narrow"/>
        </w:rPr>
        <w:t xml:space="preserve">pułapką </w:t>
      </w:r>
      <w:r w:rsidR="00551DFE" w:rsidRPr="003C5D7F">
        <w:rPr>
          <w:rFonts w:ascii="Arial Narrow" w:hAnsi="Arial Narrow"/>
        </w:rPr>
        <w:t xml:space="preserve">czekają kolejne: </w:t>
      </w:r>
      <w:r w:rsidRPr="003C5D7F">
        <w:rPr>
          <w:rFonts w:ascii="Arial Narrow" w:hAnsi="Arial Narrow"/>
        </w:rPr>
        <w:t>pułapka śred</w:t>
      </w:r>
      <w:r w:rsidR="00685EB8" w:rsidRPr="003C5D7F">
        <w:rPr>
          <w:rFonts w:ascii="Arial Narrow" w:hAnsi="Arial Narrow"/>
        </w:rPr>
        <w:t>niej i spadającej wciąż marży oraz p</w:t>
      </w:r>
      <w:r w:rsidRPr="003C5D7F">
        <w:rPr>
          <w:rFonts w:ascii="Arial Narrow" w:hAnsi="Arial Narrow"/>
        </w:rPr>
        <w:t xml:space="preserve">ułapka </w:t>
      </w:r>
      <w:r w:rsidR="00685EB8" w:rsidRPr="003C5D7F">
        <w:rPr>
          <w:rFonts w:ascii="Arial Narrow" w:hAnsi="Arial Narrow"/>
        </w:rPr>
        <w:t>śre</w:t>
      </w:r>
      <w:r w:rsidR="00685EB8" w:rsidRPr="00F5077E">
        <w:rPr>
          <w:rFonts w:ascii="Arial Narrow" w:hAnsi="Arial Narrow"/>
        </w:rPr>
        <w:t>dnio rozwiniętego</w:t>
      </w:r>
      <w:r w:rsidRPr="00F5077E">
        <w:rPr>
          <w:rFonts w:ascii="Arial Narrow" w:hAnsi="Arial Narrow"/>
        </w:rPr>
        <w:t xml:space="preserve"> regionu (CE)</w:t>
      </w:r>
      <w:r w:rsidR="00685EB8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nie dające</w:t>
      </w:r>
      <w:r w:rsidR="00551DFE" w:rsidRPr="00F5077E">
        <w:rPr>
          <w:rFonts w:ascii="Arial Narrow" w:hAnsi="Arial Narrow"/>
        </w:rPr>
        <w:t xml:space="preserve">go silnych impulsów </w:t>
      </w:r>
      <w:r w:rsidR="00685EB8">
        <w:rPr>
          <w:rFonts w:ascii="Arial Narrow" w:hAnsi="Arial Narrow"/>
        </w:rPr>
        <w:t>rozwojowych.</w:t>
      </w:r>
    </w:p>
    <w:p w:rsidR="007E7F1E" w:rsidRPr="00F5077E" w:rsidRDefault="007E7F1E" w:rsidP="00551DFE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D</w:t>
      </w:r>
      <w:r w:rsidR="00685EB8">
        <w:rPr>
          <w:rFonts w:ascii="Arial Narrow" w:hAnsi="Arial Narrow"/>
        </w:rPr>
        <w:t xml:space="preserve">latego najlepsze ze wspomnianych </w:t>
      </w:r>
      <w:r w:rsidRPr="00F5077E">
        <w:rPr>
          <w:rFonts w:ascii="Arial Narrow" w:hAnsi="Arial Narrow"/>
        </w:rPr>
        <w:t xml:space="preserve">firm, </w:t>
      </w:r>
      <w:proofErr w:type="spellStart"/>
      <w:r w:rsidRPr="00F5077E">
        <w:rPr>
          <w:rFonts w:ascii="Arial Narrow" w:hAnsi="Arial Narrow"/>
        </w:rPr>
        <w:t>przeformułow</w:t>
      </w:r>
      <w:r w:rsidR="00685EB8">
        <w:rPr>
          <w:rFonts w:ascii="Arial Narrow" w:hAnsi="Arial Narrow"/>
        </w:rPr>
        <w:t>yw</w:t>
      </w:r>
      <w:r w:rsidRPr="00F5077E">
        <w:rPr>
          <w:rFonts w:ascii="Arial Narrow" w:hAnsi="Arial Narrow"/>
        </w:rPr>
        <w:t>ują</w:t>
      </w:r>
      <w:proofErr w:type="spellEnd"/>
      <w:r w:rsidRPr="00F5077E">
        <w:rPr>
          <w:rFonts w:ascii="Arial Narrow" w:hAnsi="Arial Narrow"/>
        </w:rPr>
        <w:t xml:space="preserve"> swoją strategię w ten sposób</w:t>
      </w:r>
      <w:r w:rsidR="00685EB8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aby zaatakować najtrudniejsze rynki na </w:t>
      </w:r>
      <w:r w:rsidR="00551DFE" w:rsidRPr="00F5077E">
        <w:rPr>
          <w:rFonts w:ascii="Arial Narrow" w:hAnsi="Arial Narrow"/>
        </w:rPr>
        <w:t>świecie</w:t>
      </w:r>
      <w:r w:rsidRPr="00F5077E">
        <w:rPr>
          <w:rFonts w:ascii="Arial Narrow" w:hAnsi="Arial Narrow"/>
        </w:rPr>
        <w:t xml:space="preserve">, najbardziej wymagających klientów, spełnić najwyższe wymagania i dzięki temu </w:t>
      </w:r>
      <w:r w:rsidR="00685EB8">
        <w:rPr>
          <w:rFonts w:ascii="Arial Narrow" w:hAnsi="Arial Narrow"/>
        </w:rPr>
        <w:t xml:space="preserve">skutecznie </w:t>
      </w:r>
      <w:r w:rsidRPr="00F5077E">
        <w:rPr>
          <w:rFonts w:ascii="Arial Narrow" w:hAnsi="Arial Narrow"/>
        </w:rPr>
        <w:t>zaoferować produkty i rozwiązania. Polskie firmy będą w coraz większym stopniu szukały możliwości rozwoju nowych produk</w:t>
      </w:r>
      <w:r w:rsidR="00D631AD" w:rsidRPr="00F5077E">
        <w:rPr>
          <w:rFonts w:ascii="Arial Narrow" w:hAnsi="Arial Narrow"/>
        </w:rPr>
        <w:t xml:space="preserve">tów, technik wytwarzania, </w:t>
      </w:r>
      <w:r w:rsidR="00551DFE" w:rsidRPr="00F5077E">
        <w:rPr>
          <w:rFonts w:ascii="Arial Narrow" w:hAnsi="Arial Narrow"/>
        </w:rPr>
        <w:t>zwiększania</w:t>
      </w:r>
      <w:r w:rsidRPr="00F5077E">
        <w:rPr>
          <w:rFonts w:ascii="Arial Narrow" w:hAnsi="Arial Narrow"/>
        </w:rPr>
        <w:t xml:space="preserve"> </w:t>
      </w:r>
      <w:r w:rsidR="00551DFE" w:rsidRPr="00F5077E">
        <w:rPr>
          <w:rFonts w:ascii="Arial Narrow" w:hAnsi="Arial Narrow"/>
        </w:rPr>
        <w:t>efektywności</w:t>
      </w:r>
      <w:r w:rsidR="00685EB8">
        <w:rPr>
          <w:rFonts w:ascii="Arial Narrow" w:hAnsi="Arial Narrow"/>
        </w:rPr>
        <w:t xml:space="preserve"> procesów biznesowych, ponieważ</w:t>
      </w:r>
      <w:r w:rsidRPr="00F5077E">
        <w:rPr>
          <w:rFonts w:ascii="Arial Narrow" w:hAnsi="Arial Narrow"/>
        </w:rPr>
        <w:t xml:space="preserve"> od tempa wzrostu ich konkurencyjności</w:t>
      </w:r>
      <w:r w:rsidR="00685EB8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będzie </w:t>
      </w:r>
      <w:r w:rsidR="00551DFE" w:rsidRPr="00F5077E">
        <w:rPr>
          <w:rFonts w:ascii="Arial Narrow" w:hAnsi="Arial Narrow"/>
        </w:rPr>
        <w:t>zależało</w:t>
      </w:r>
      <w:r w:rsidR="00685EB8">
        <w:rPr>
          <w:rFonts w:ascii="Arial Narrow" w:hAnsi="Arial Narrow"/>
        </w:rPr>
        <w:t xml:space="preserve"> ich „być albo nie być”.</w:t>
      </w:r>
    </w:p>
    <w:p w:rsidR="002616D6" w:rsidRDefault="007E7F1E" w:rsidP="00551DFE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>To wyzwanie stojące przed polskim biznesem może być także atrakcyjnym polem dla przedstawicieli nauk zarządzania</w:t>
      </w:r>
      <w:r w:rsidR="00685EB8">
        <w:rPr>
          <w:rFonts w:ascii="Arial Narrow" w:hAnsi="Arial Narrow"/>
        </w:rPr>
        <w:t>, którzy winni pomóc</w:t>
      </w:r>
      <w:r w:rsidRPr="00F5077E">
        <w:rPr>
          <w:rFonts w:ascii="Arial Narrow" w:hAnsi="Arial Narrow"/>
        </w:rPr>
        <w:t xml:space="preserve"> polskim firmom w wypracowaniu właściwych strategii zwiększenia konkurencyj</w:t>
      </w:r>
      <w:r w:rsidR="00685EB8">
        <w:rPr>
          <w:rFonts w:ascii="Arial Narrow" w:hAnsi="Arial Narrow"/>
        </w:rPr>
        <w:t xml:space="preserve">ności w skali międzynarodowej. </w:t>
      </w:r>
      <w:r w:rsidRPr="00F5077E">
        <w:rPr>
          <w:rFonts w:ascii="Arial Narrow" w:hAnsi="Arial Narrow"/>
        </w:rPr>
        <w:t>Jest tu miejsce na oryginalne prace naukowe napisane przy współpracy z biznesem</w:t>
      </w:r>
      <w:r w:rsidR="00685EB8">
        <w:rPr>
          <w:rFonts w:ascii="Arial Narrow" w:hAnsi="Arial Narrow"/>
        </w:rPr>
        <w:t>,</w:t>
      </w:r>
      <w:r w:rsidRPr="00F5077E">
        <w:rPr>
          <w:rFonts w:ascii="Arial Narrow" w:hAnsi="Arial Narrow"/>
        </w:rPr>
        <w:t xml:space="preserve"> a mające znacznie szerszy efekt niż tylko ilość </w:t>
      </w:r>
      <w:proofErr w:type="spellStart"/>
      <w:r w:rsidRPr="00F5077E">
        <w:rPr>
          <w:rFonts w:ascii="Arial Narrow" w:hAnsi="Arial Narrow"/>
        </w:rPr>
        <w:t>cytowań</w:t>
      </w:r>
      <w:proofErr w:type="spellEnd"/>
      <w:r w:rsidRPr="00F5077E">
        <w:rPr>
          <w:rFonts w:ascii="Arial Narrow" w:hAnsi="Arial Narrow"/>
        </w:rPr>
        <w:t xml:space="preserve">. </w:t>
      </w:r>
    </w:p>
    <w:p w:rsidR="004F4BCA" w:rsidRPr="00F5077E" w:rsidRDefault="004F4BCA" w:rsidP="00551DFE">
      <w:pPr>
        <w:jc w:val="both"/>
        <w:rPr>
          <w:rFonts w:ascii="Arial Narrow" w:hAnsi="Arial Narrow"/>
        </w:rPr>
      </w:pPr>
    </w:p>
    <w:p w:rsidR="00685EB8" w:rsidRDefault="007E7F1E" w:rsidP="00685EB8">
      <w:pPr>
        <w:jc w:val="both"/>
        <w:rPr>
          <w:rFonts w:ascii="Arial Narrow" w:hAnsi="Arial Narrow"/>
          <w:b/>
          <w:u w:val="single"/>
        </w:rPr>
      </w:pPr>
      <w:r w:rsidRPr="001245A4">
        <w:rPr>
          <w:rFonts w:ascii="Arial Narrow" w:hAnsi="Arial Narrow"/>
          <w:b/>
          <w:u w:val="single"/>
        </w:rPr>
        <w:t>Duże firmy a siła pań</w:t>
      </w:r>
      <w:r w:rsidR="00685EB8" w:rsidRPr="001245A4">
        <w:rPr>
          <w:rFonts w:ascii="Arial Narrow" w:hAnsi="Arial Narrow"/>
          <w:b/>
          <w:u w:val="single"/>
        </w:rPr>
        <w:t>stwa na arenie międzynarodowej</w:t>
      </w:r>
    </w:p>
    <w:p w:rsidR="004F4BCA" w:rsidRPr="001245A4" w:rsidRDefault="004F4BCA" w:rsidP="00685EB8">
      <w:pPr>
        <w:jc w:val="both"/>
        <w:rPr>
          <w:rFonts w:ascii="Arial Narrow" w:hAnsi="Arial Narrow"/>
          <w:b/>
          <w:u w:val="single"/>
        </w:rPr>
      </w:pPr>
    </w:p>
    <w:p w:rsidR="007E7F1E" w:rsidRPr="00F5077E" w:rsidRDefault="001B3B7A" w:rsidP="001B3B7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7E7F1E" w:rsidRPr="00F5077E">
        <w:rPr>
          <w:rFonts w:ascii="Arial Narrow" w:hAnsi="Arial Narrow"/>
        </w:rPr>
        <w:t xml:space="preserve">a podmiotowość </w:t>
      </w:r>
      <w:r w:rsidR="00685EB8">
        <w:rPr>
          <w:rFonts w:ascii="Arial Narrow" w:hAnsi="Arial Narrow"/>
        </w:rPr>
        <w:t>kraju</w:t>
      </w:r>
      <w:r w:rsidR="007E7F1E" w:rsidRPr="00F5077E">
        <w:rPr>
          <w:rFonts w:ascii="Arial Narrow" w:hAnsi="Arial Narrow"/>
        </w:rPr>
        <w:t xml:space="preserve"> w skali międzynarodowej </w:t>
      </w:r>
      <w:r w:rsidR="00551DFE" w:rsidRPr="00F5077E">
        <w:rPr>
          <w:rFonts w:ascii="Arial Narrow" w:hAnsi="Arial Narrow"/>
        </w:rPr>
        <w:t>składa</w:t>
      </w:r>
      <w:r w:rsidR="007E7F1E" w:rsidRPr="00F5077E">
        <w:rPr>
          <w:rFonts w:ascii="Arial Narrow" w:hAnsi="Arial Narrow"/>
        </w:rPr>
        <w:t xml:space="preserve"> się wiele czynników, m</w:t>
      </w:r>
      <w:r w:rsidR="00685EB8">
        <w:rPr>
          <w:rFonts w:ascii="Arial Narrow" w:hAnsi="Arial Narrow"/>
        </w:rPr>
        <w:t>.</w:t>
      </w:r>
      <w:r w:rsidR="007E7F1E" w:rsidRPr="00F5077E">
        <w:rPr>
          <w:rFonts w:ascii="Arial Narrow" w:hAnsi="Arial Narrow"/>
        </w:rPr>
        <w:t>in. sprawność jego instytucji, siła armii</w:t>
      </w:r>
      <w:r w:rsidR="001E28D6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czy zamożność obywateli. Ja chciałbym się skupić na sile gospodarczej, w tym przede </w:t>
      </w:r>
      <w:r w:rsidR="007E7F1E" w:rsidRPr="00F5077E">
        <w:rPr>
          <w:rFonts w:ascii="Arial Narrow" w:hAnsi="Arial Narrow"/>
        </w:rPr>
        <w:lastRenderedPageBreak/>
        <w:t>wszystkim na ilości i wielkości dużych firm</w:t>
      </w:r>
      <w:r w:rsidR="001E28D6">
        <w:rPr>
          <w:rFonts w:ascii="Arial Narrow" w:hAnsi="Arial Narrow"/>
        </w:rPr>
        <w:t>,</w:t>
      </w:r>
      <w:r w:rsidR="007E7F1E" w:rsidRPr="00F5077E">
        <w:rPr>
          <w:rFonts w:ascii="Arial Narrow" w:hAnsi="Arial Narrow"/>
        </w:rPr>
        <w:t xml:space="preserve"> zdolnych do samodzielnego realizowania szerokiej ekspansji rynkowej.</w:t>
      </w:r>
    </w:p>
    <w:p w:rsidR="00FD712B" w:rsidRDefault="001B3B7A" w:rsidP="00BB13BF">
      <w:pPr>
        <w:tabs>
          <w:tab w:val="left" w:pos="377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7E7F1E" w:rsidRPr="00F5077E">
        <w:rPr>
          <w:rFonts w:ascii="Arial Narrow" w:hAnsi="Arial Narrow"/>
        </w:rPr>
        <w:t xml:space="preserve"> praktyce </w:t>
      </w:r>
      <w:r w:rsidR="007E7F1E" w:rsidRPr="00FD712B">
        <w:rPr>
          <w:rFonts w:ascii="Arial Narrow" w:hAnsi="Arial Narrow"/>
        </w:rPr>
        <w:t>zglobalizowanego świata XXI w mamy do czynienia z sytuacją, w której siła międzynarodowa danego państwa jest bezpośrednio skorelowana z międzynarodową siłą</w:t>
      </w:r>
      <w:r w:rsidR="001E28D6" w:rsidRPr="00FD712B">
        <w:rPr>
          <w:rFonts w:ascii="Arial Narrow" w:hAnsi="Arial Narrow"/>
        </w:rPr>
        <w:t xml:space="preserve"> ekonomiczną </w:t>
      </w:r>
      <w:r w:rsidR="007E7F1E" w:rsidRPr="00FD712B">
        <w:rPr>
          <w:rFonts w:ascii="Arial Narrow" w:hAnsi="Arial Narrow"/>
        </w:rPr>
        <w:t>firm</w:t>
      </w:r>
      <w:r w:rsidR="001E28D6" w:rsidRPr="00FD712B">
        <w:rPr>
          <w:rFonts w:ascii="Arial Narrow" w:hAnsi="Arial Narrow"/>
        </w:rPr>
        <w:t xml:space="preserve"> w nim ukonstytuowanych </w:t>
      </w:r>
      <w:r w:rsidR="007E7F1E" w:rsidRPr="00FD712B">
        <w:rPr>
          <w:rFonts w:ascii="Arial Narrow" w:hAnsi="Arial Narrow"/>
        </w:rPr>
        <w:t xml:space="preserve">– zwłaszcza </w:t>
      </w:r>
      <w:r w:rsidR="001E28D6" w:rsidRPr="00FD712B">
        <w:rPr>
          <w:rFonts w:ascii="Arial Narrow" w:hAnsi="Arial Narrow"/>
        </w:rPr>
        <w:t xml:space="preserve">firm </w:t>
      </w:r>
      <w:r w:rsidR="007E7F1E" w:rsidRPr="00FD712B">
        <w:rPr>
          <w:rFonts w:ascii="Arial Narrow" w:hAnsi="Arial Narrow"/>
        </w:rPr>
        <w:t>dużych i zwłaszcza eksporterów. Praktyka działania Stanów Zjednoczonych, kluczowych państw U</w:t>
      </w:r>
      <w:r w:rsidR="00551DFE" w:rsidRPr="00FD712B">
        <w:rPr>
          <w:rFonts w:ascii="Arial Narrow" w:hAnsi="Arial Narrow"/>
        </w:rPr>
        <w:t xml:space="preserve">nii </w:t>
      </w:r>
      <w:r w:rsidR="007E7F1E" w:rsidRPr="00FD712B">
        <w:rPr>
          <w:rFonts w:ascii="Arial Narrow" w:hAnsi="Arial Narrow"/>
        </w:rPr>
        <w:t>E</w:t>
      </w:r>
      <w:r w:rsidR="00551DFE" w:rsidRPr="00FD712B">
        <w:rPr>
          <w:rFonts w:ascii="Arial Narrow" w:hAnsi="Arial Narrow"/>
        </w:rPr>
        <w:t>uropejskiej</w:t>
      </w:r>
      <w:r w:rsidR="007E7F1E" w:rsidRPr="00FD712B">
        <w:rPr>
          <w:rFonts w:ascii="Arial Narrow" w:hAnsi="Arial Narrow"/>
        </w:rPr>
        <w:t>, państw BRIC</w:t>
      </w:r>
      <w:r w:rsidR="001E28D6" w:rsidRPr="00FD712B">
        <w:rPr>
          <w:rFonts w:ascii="Arial Narrow" w:hAnsi="Arial Narrow"/>
        </w:rPr>
        <w:t>, czy też szerzej państw G</w:t>
      </w:r>
      <w:r w:rsidR="007E7F1E" w:rsidRPr="00FD712B">
        <w:rPr>
          <w:rFonts w:ascii="Arial Narrow" w:hAnsi="Arial Narrow"/>
        </w:rPr>
        <w:t>20</w:t>
      </w:r>
      <w:r w:rsidR="001E28D6" w:rsidRPr="00FD712B">
        <w:rPr>
          <w:rFonts w:ascii="Arial Narrow" w:hAnsi="Arial Narrow"/>
        </w:rPr>
        <w:t xml:space="preserve">, bardzo ściśle </w:t>
      </w:r>
      <w:r w:rsidR="007E7F1E" w:rsidRPr="00FD712B">
        <w:rPr>
          <w:rFonts w:ascii="Arial Narrow" w:hAnsi="Arial Narrow"/>
        </w:rPr>
        <w:t>nakierowana</w:t>
      </w:r>
      <w:r w:rsidR="001E28D6" w:rsidRPr="00FD712B">
        <w:rPr>
          <w:rFonts w:ascii="Arial Narrow" w:hAnsi="Arial Narrow"/>
        </w:rPr>
        <w:t xml:space="preserve"> jest</w:t>
      </w:r>
      <w:r w:rsidR="007E7F1E" w:rsidRPr="00FD712B">
        <w:rPr>
          <w:rFonts w:ascii="Arial Narrow" w:hAnsi="Arial Narrow"/>
        </w:rPr>
        <w:t xml:space="preserve"> na rozwój i </w:t>
      </w:r>
      <w:r w:rsidR="001E28D6" w:rsidRPr="00FD712B">
        <w:rPr>
          <w:rFonts w:ascii="Arial Narrow" w:hAnsi="Arial Narrow"/>
        </w:rPr>
        <w:t>wspieranie</w:t>
      </w:r>
      <w:r w:rsidR="007E7F1E" w:rsidRPr="00FD712B">
        <w:rPr>
          <w:rFonts w:ascii="Arial Narrow" w:hAnsi="Arial Narrow"/>
        </w:rPr>
        <w:t xml:space="preserve"> interesów swoich firm w skali </w:t>
      </w:r>
      <w:r w:rsidR="00551DFE" w:rsidRPr="00FD712B">
        <w:rPr>
          <w:rFonts w:ascii="Arial Narrow" w:hAnsi="Arial Narrow"/>
        </w:rPr>
        <w:t xml:space="preserve">globalnej. </w:t>
      </w:r>
      <w:r w:rsidR="00D631AD" w:rsidRPr="00FD712B">
        <w:rPr>
          <w:rFonts w:ascii="Arial Narrow" w:hAnsi="Arial Narrow"/>
        </w:rPr>
        <w:t>Podobnie czynią t</w:t>
      </w:r>
      <w:r w:rsidR="001E28D6" w:rsidRPr="00FD712B">
        <w:rPr>
          <w:rFonts w:ascii="Arial Narrow" w:hAnsi="Arial Narrow"/>
        </w:rPr>
        <w:t>akie państwa jak Korea Południowa,</w:t>
      </w:r>
      <w:r w:rsidR="007E7F1E" w:rsidRPr="00FD712B">
        <w:rPr>
          <w:rFonts w:ascii="Arial Narrow" w:hAnsi="Arial Narrow"/>
        </w:rPr>
        <w:t xml:space="preserve"> Brazylia, Turcja, Rosja lub Indie</w:t>
      </w:r>
      <w:r w:rsidR="00D631AD" w:rsidRPr="00FD712B">
        <w:rPr>
          <w:rFonts w:ascii="Arial Narrow" w:hAnsi="Arial Narrow"/>
        </w:rPr>
        <w:t xml:space="preserve">. </w:t>
      </w:r>
      <w:r w:rsidR="007E7F1E" w:rsidRPr="00FD712B">
        <w:rPr>
          <w:rFonts w:ascii="Arial Narrow" w:hAnsi="Arial Narrow"/>
        </w:rPr>
        <w:t>Silne gospodarczo Niemcy mają lepszą ofertę dla Ukrainy niż Polska</w:t>
      </w:r>
      <w:r w:rsidR="001E28D6" w:rsidRPr="00FD712B">
        <w:rPr>
          <w:rFonts w:ascii="Arial Narrow" w:hAnsi="Arial Narrow"/>
        </w:rPr>
        <w:t>,</w:t>
      </w:r>
      <w:r w:rsidR="007E7F1E" w:rsidRPr="00FD712B">
        <w:rPr>
          <w:rFonts w:ascii="Arial Narrow" w:hAnsi="Arial Narrow"/>
        </w:rPr>
        <w:t xml:space="preserve"> </w:t>
      </w:r>
      <w:r w:rsidR="00D631AD" w:rsidRPr="00FD712B">
        <w:rPr>
          <w:rFonts w:ascii="Arial Narrow" w:hAnsi="Arial Narrow"/>
        </w:rPr>
        <w:t xml:space="preserve">gdyż </w:t>
      </w:r>
      <w:r w:rsidR="001E28D6" w:rsidRPr="00FD712B">
        <w:rPr>
          <w:rFonts w:ascii="Arial Narrow" w:hAnsi="Arial Narrow"/>
        </w:rPr>
        <w:t xml:space="preserve">odpowiednio wcześnie </w:t>
      </w:r>
      <w:r w:rsidR="007E7F1E" w:rsidRPr="00FD712B">
        <w:rPr>
          <w:rFonts w:ascii="Arial Narrow" w:hAnsi="Arial Narrow"/>
        </w:rPr>
        <w:t xml:space="preserve">dokonały istotnej ekspansji na ten rynek i mimo oczywistych trudności, jakie dotyczą inwestorów, zajęły na nim bardzo lukratywne pozycje w budownictwie i przemyśle przetwórczym. </w:t>
      </w:r>
      <w:r w:rsidR="001E28D6" w:rsidRPr="00FD712B">
        <w:rPr>
          <w:rFonts w:ascii="Arial Narrow" w:hAnsi="Arial Narrow"/>
        </w:rPr>
        <w:t xml:space="preserve">To właśnie </w:t>
      </w:r>
      <w:r w:rsidR="00551DFE" w:rsidRPr="00FD712B">
        <w:rPr>
          <w:rFonts w:ascii="Arial Narrow" w:hAnsi="Arial Narrow"/>
        </w:rPr>
        <w:t xml:space="preserve">dlatego </w:t>
      </w:r>
      <w:r w:rsidR="001E28D6" w:rsidRPr="00FD712B">
        <w:rPr>
          <w:rFonts w:ascii="Arial Narrow" w:hAnsi="Arial Narrow"/>
        </w:rPr>
        <w:t>„</w:t>
      </w:r>
      <w:r w:rsidR="00551DFE" w:rsidRPr="00FD712B">
        <w:rPr>
          <w:rFonts w:ascii="Arial Narrow" w:hAnsi="Arial Narrow"/>
        </w:rPr>
        <w:t>siedzą przy stole</w:t>
      </w:r>
      <w:r w:rsidR="001E28D6" w:rsidRPr="00FD712B">
        <w:rPr>
          <w:rFonts w:ascii="Arial Narrow" w:hAnsi="Arial Narrow"/>
        </w:rPr>
        <w:t>”</w:t>
      </w:r>
      <w:r w:rsidR="00551DFE" w:rsidRPr="00FD712B">
        <w:rPr>
          <w:rFonts w:ascii="Arial Narrow" w:hAnsi="Arial Narrow"/>
        </w:rPr>
        <w:t>.</w:t>
      </w:r>
      <w:r w:rsidR="001E28D6" w:rsidRPr="00FD712B">
        <w:rPr>
          <w:rFonts w:ascii="Arial Narrow" w:hAnsi="Arial Narrow"/>
          <w:b/>
        </w:rPr>
        <w:t xml:space="preserve"> </w:t>
      </w:r>
      <w:r w:rsidR="007E7F1E" w:rsidRPr="00FD712B">
        <w:rPr>
          <w:rFonts w:ascii="Arial Narrow" w:hAnsi="Arial Narrow"/>
        </w:rPr>
        <w:t xml:space="preserve">Także polska polityka wschodnia byłaby </w:t>
      </w:r>
      <w:r w:rsidR="00551DFE" w:rsidRPr="00FD712B">
        <w:rPr>
          <w:rFonts w:ascii="Arial Narrow" w:hAnsi="Arial Narrow"/>
        </w:rPr>
        <w:t>dużo</w:t>
      </w:r>
      <w:r w:rsidR="007E7F1E" w:rsidRPr="00FD712B">
        <w:rPr>
          <w:rFonts w:ascii="Arial Narrow" w:hAnsi="Arial Narrow"/>
        </w:rPr>
        <w:t xml:space="preserve"> bardziej skuteczna, </w:t>
      </w:r>
      <w:r w:rsidR="00551DFE" w:rsidRPr="00FD712B">
        <w:rPr>
          <w:rFonts w:ascii="Arial Narrow" w:hAnsi="Arial Narrow"/>
        </w:rPr>
        <w:t xml:space="preserve">gdybyśmy dysponowali grupą 200 </w:t>
      </w:r>
      <w:r w:rsidR="007E7F1E" w:rsidRPr="00FD712B">
        <w:rPr>
          <w:rFonts w:ascii="Arial Narrow" w:hAnsi="Arial Narrow"/>
        </w:rPr>
        <w:t xml:space="preserve">firm zdolnych do </w:t>
      </w:r>
      <w:r w:rsidR="001E28D6" w:rsidRPr="00FD712B">
        <w:rPr>
          <w:rFonts w:ascii="Arial Narrow" w:hAnsi="Arial Narrow"/>
        </w:rPr>
        <w:t xml:space="preserve">- </w:t>
      </w:r>
      <w:r w:rsidR="007E7F1E" w:rsidRPr="00FD712B">
        <w:rPr>
          <w:rFonts w:ascii="Arial Narrow" w:hAnsi="Arial Narrow"/>
        </w:rPr>
        <w:t xml:space="preserve">znacznie silniejszego niż obecnie </w:t>
      </w:r>
      <w:r w:rsidR="001E28D6" w:rsidRPr="00FD712B">
        <w:rPr>
          <w:rFonts w:ascii="Arial Narrow" w:hAnsi="Arial Narrow"/>
        </w:rPr>
        <w:t xml:space="preserve">- </w:t>
      </w:r>
      <w:r w:rsidR="007E7F1E" w:rsidRPr="00FD712B">
        <w:rPr>
          <w:rFonts w:ascii="Arial Narrow" w:hAnsi="Arial Narrow"/>
        </w:rPr>
        <w:t xml:space="preserve">gospodarczego angażowania się w rynki Ukrainy, Białorusi, Gruzji czy krajów grupy </w:t>
      </w:r>
      <w:r w:rsidR="00D631AD" w:rsidRPr="00FD712B">
        <w:rPr>
          <w:rFonts w:ascii="Arial Narrow" w:hAnsi="Arial Narrow"/>
        </w:rPr>
        <w:t>Wyszehradzkiej</w:t>
      </w:r>
      <w:r w:rsidR="007E7F1E" w:rsidRPr="00FD712B">
        <w:rPr>
          <w:rFonts w:ascii="Arial Narrow" w:hAnsi="Arial Narrow"/>
        </w:rPr>
        <w:t>.</w:t>
      </w:r>
      <w:r w:rsidR="001E28D6" w:rsidRPr="00FD712B">
        <w:rPr>
          <w:rFonts w:ascii="Arial Narrow" w:hAnsi="Arial Narrow"/>
        </w:rPr>
        <w:t xml:space="preserve"> </w:t>
      </w:r>
    </w:p>
    <w:p w:rsidR="007E7F1E" w:rsidRPr="00FD712B" w:rsidRDefault="0034354C" w:rsidP="00BB13BF">
      <w:pPr>
        <w:tabs>
          <w:tab w:val="left" w:pos="377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7E7F1E" w:rsidRPr="00FD712B">
        <w:rPr>
          <w:rFonts w:ascii="Arial Narrow" w:hAnsi="Arial Narrow"/>
        </w:rPr>
        <w:t>Tymc</w:t>
      </w:r>
      <w:r w:rsidR="009B22E0" w:rsidRPr="00FD712B">
        <w:rPr>
          <w:rFonts w:ascii="Arial Narrow" w:hAnsi="Arial Narrow"/>
        </w:rPr>
        <w:t xml:space="preserve">zasem w dyskusji publicznej </w:t>
      </w:r>
      <w:r w:rsidR="007E7F1E" w:rsidRPr="00FD712B">
        <w:rPr>
          <w:rFonts w:ascii="Arial Narrow" w:hAnsi="Arial Narrow"/>
        </w:rPr>
        <w:t>na poziomie naszej zbio</w:t>
      </w:r>
      <w:r w:rsidR="001B3B7A" w:rsidRPr="00FD712B">
        <w:rPr>
          <w:rFonts w:ascii="Arial Narrow" w:hAnsi="Arial Narrow"/>
        </w:rPr>
        <w:t>rowej świadomości w Polsce po 25</w:t>
      </w:r>
      <w:r w:rsidR="007E7F1E" w:rsidRPr="00FD712B">
        <w:rPr>
          <w:rFonts w:ascii="Arial Narrow" w:hAnsi="Arial Narrow"/>
        </w:rPr>
        <w:t xml:space="preserve"> latach wolności politycznej i gospodarczej nie mamy jeszcze postawionego pytania co do roli i znaczenia jakie duże polskie firmy, prywatne i państwowe, powinny odgrywać w budowaniu pozycji państwa w układzie regionalnym i globalnym.</w:t>
      </w:r>
      <w:r w:rsidR="009B22E0" w:rsidRPr="00FD712B">
        <w:rPr>
          <w:rFonts w:ascii="Arial Narrow" w:hAnsi="Arial Narrow"/>
        </w:rPr>
        <w:t xml:space="preserve"> Jest to niezwykle istotny aspekt, bowiem d</w:t>
      </w:r>
      <w:r w:rsidR="007E7F1E" w:rsidRPr="00FD712B">
        <w:rPr>
          <w:rFonts w:ascii="Arial Narrow" w:hAnsi="Arial Narrow"/>
        </w:rPr>
        <w:t>uże firmy mają zdolność do skutecznego operowania w skali regionalnej lub globalnej, rejestrują znaczną część wynalazków i patentów światowych</w:t>
      </w:r>
      <w:r w:rsidR="009B22E0" w:rsidRPr="00FD712B">
        <w:rPr>
          <w:rFonts w:ascii="Arial Narrow" w:hAnsi="Arial Narrow"/>
        </w:rPr>
        <w:t>,</w:t>
      </w:r>
      <w:r w:rsidR="007E7F1E" w:rsidRPr="00FD712B">
        <w:rPr>
          <w:rFonts w:ascii="Arial Narrow" w:hAnsi="Arial Narrow"/>
        </w:rPr>
        <w:t xml:space="preserve"> a także </w:t>
      </w:r>
      <w:r w:rsidR="009B22E0" w:rsidRPr="00FD712B">
        <w:rPr>
          <w:rFonts w:ascii="Arial Narrow" w:hAnsi="Arial Narrow"/>
        </w:rPr>
        <w:t xml:space="preserve">- </w:t>
      </w:r>
      <w:r w:rsidR="007E7F1E" w:rsidRPr="00FD712B">
        <w:rPr>
          <w:rFonts w:ascii="Arial Narrow" w:hAnsi="Arial Narrow"/>
        </w:rPr>
        <w:t xml:space="preserve">dzięki </w:t>
      </w:r>
      <w:r w:rsidR="009B22E0" w:rsidRPr="00FD712B">
        <w:rPr>
          <w:rFonts w:ascii="Arial Narrow" w:hAnsi="Arial Narrow"/>
        </w:rPr>
        <w:t>efektowi skali -</w:t>
      </w:r>
      <w:r w:rsidR="00BB13BF" w:rsidRPr="00FD712B">
        <w:rPr>
          <w:rFonts w:ascii="Arial Narrow" w:hAnsi="Arial Narrow"/>
        </w:rPr>
        <w:t xml:space="preserve"> kształtują</w:t>
      </w:r>
      <w:r w:rsidR="007E7F1E" w:rsidRPr="00FD712B">
        <w:rPr>
          <w:rFonts w:ascii="Arial Narrow" w:hAnsi="Arial Narrow"/>
        </w:rPr>
        <w:t xml:space="preserve"> środowisko dla współpracujących z nimi setek firm małych i średnich</w:t>
      </w:r>
      <w:r w:rsidR="009B22E0" w:rsidRPr="00FD712B">
        <w:rPr>
          <w:rFonts w:ascii="Arial Narrow" w:hAnsi="Arial Narrow"/>
        </w:rPr>
        <w:t>.</w:t>
      </w:r>
      <w:r w:rsidR="00BB13BF" w:rsidRPr="00FD712B">
        <w:rPr>
          <w:rFonts w:ascii="Arial Narrow" w:hAnsi="Arial Narrow"/>
        </w:rPr>
        <w:t xml:space="preserve"> T</w:t>
      </w:r>
      <w:r w:rsidR="007E7F1E" w:rsidRPr="00FD712B">
        <w:rPr>
          <w:rFonts w:ascii="Arial Narrow" w:hAnsi="Arial Narrow"/>
        </w:rPr>
        <w:t xml:space="preserve">worzą </w:t>
      </w:r>
      <w:r w:rsidR="00BB13BF" w:rsidRPr="00FD712B">
        <w:rPr>
          <w:rFonts w:ascii="Arial Narrow" w:hAnsi="Arial Narrow"/>
        </w:rPr>
        <w:t xml:space="preserve">one </w:t>
      </w:r>
      <w:r w:rsidR="007E7F1E" w:rsidRPr="00FD712B">
        <w:rPr>
          <w:rFonts w:ascii="Arial Narrow" w:hAnsi="Arial Narrow"/>
        </w:rPr>
        <w:t>znaczne ilości wysokopłatnych miejsc pracy dla kadry menedżerskiej, technicznej, badań i rozwoju</w:t>
      </w:r>
      <w:r w:rsidR="00BB13BF" w:rsidRPr="00FD712B">
        <w:rPr>
          <w:rFonts w:ascii="Arial Narrow" w:hAnsi="Arial Narrow"/>
        </w:rPr>
        <w:t xml:space="preserve"> oraz</w:t>
      </w:r>
      <w:r w:rsidR="007E7F1E" w:rsidRPr="00FD712B">
        <w:rPr>
          <w:rFonts w:ascii="Arial Narrow" w:hAnsi="Arial Narrow"/>
        </w:rPr>
        <w:t xml:space="preserve"> zarząd</w:t>
      </w:r>
      <w:r w:rsidR="00BB13BF" w:rsidRPr="00FD712B">
        <w:rPr>
          <w:rFonts w:ascii="Arial Narrow" w:hAnsi="Arial Narrow"/>
        </w:rPr>
        <w:t>zania sprzedażą i marketingiem. Firmy takie</w:t>
      </w:r>
      <w:r w:rsidR="007E7F1E" w:rsidRPr="00FD712B">
        <w:rPr>
          <w:rFonts w:ascii="Arial Narrow" w:hAnsi="Arial Narrow"/>
        </w:rPr>
        <w:t xml:space="preserve"> są</w:t>
      </w:r>
      <w:r w:rsidR="00BB13BF" w:rsidRPr="00FD712B">
        <w:rPr>
          <w:rFonts w:ascii="Arial Narrow" w:hAnsi="Arial Narrow"/>
        </w:rPr>
        <w:t xml:space="preserve"> także</w:t>
      </w:r>
      <w:r w:rsidR="007E7F1E" w:rsidRPr="00FD712B">
        <w:rPr>
          <w:rFonts w:ascii="Arial Narrow" w:hAnsi="Arial Narrow"/>
        </w:rPr>
        <w:t xml:space="preserve"> zdolne do znacznego </w:t>
      </w:r>
      <w:r w:rsidR="00BB13BF" w:rsidRPr="00FD712B">
        <w:rPr>
          <w:rFonts w:ascii="Arial Narrow" w:hAnsi="Arial Narrow"/>
        </w:rPr>
        <w:t>e</w:t>
      </w:r>
      <w:r w:rsidR="007E7F1E" w:rsidRPr="00FD712B">
        <w:rPr>
          <w:rFonts w:ascii="Arial Narrow" w:hAnsi="Arial Narrow"/>
        </w:rPr>
        <w:t>ksportu, a zatem zwiększają liczbę miejsc pracy wynikającą właśnie z produkcji na rynki inne niż</w:t>
      </w:r>
      <w:r w:rsidR="00BB13BF" w:rsidRPr="00FD712B">
        <w:rPr>
          <w:rFonts w:ascii="Arial Narrow" w:hAnsi="Arial Narrow"/>
        </w:rPr>
        <w:t xml:space="preserve"> rodzimy. Ponadto podmioty te</w:t>
      </w:r>
      <w:r w:rsidR="007E7F1E" w:rsidRPr="00FD712B">
        <w:rPr>
          <w:rFonts w:ascii="Arial Narrow" w:hAnsi="Arial Narrow"/>
        </w:rPr>
        <w:t xml:space="preserve"> </w:t>
      </w:r>
      <w:r w:rsidR="00BB13BF" w:rsidRPr="00FD712B">
        <w:rPr>
          <w:rFonts w:ascii="Arial Narrow" w:hAnsi="Arial Narrow"/>
        </w:rPr>
        <w:t>mają możliwość efektywnego</w:t>
      </w:r>
      <w:r w:rsidR="007E7F1E" w:rsidRPr="00FD712B">
        <w:rPr>
          <w:rFonts w:ascii="Arial Narrow" w:hAnsi="Arial Narrow"/>
        </w:rPr>
        <w:t xml:space="preserve"> wspier</w:t>
      </w:r>
      <w:r w:rsidR="00BB13BF" w:rsidRPr="00FD712B">
        <w:rPr>
          <w:rFonts w:ascii="Arial Narrow" w:hAnsi="Arial Narrow"/>
        </w:rPr>
        <w:t xml:space="preserve">ania wielu inicjatyw lokalnych oraz posiadają zasoby </w:t>
      </w:r>
      <w:r w:rsidR="007E7F1E" w:rsidRPr="00FD712B">
        <w:rPr>
          <w:rFonts w:ascii="Arial Narrow" w:hAnsi="Arial Narrow"/>
        </w:rPr>
        <w:t>do przetworzenia wynalazków, innowacji czy nowych pom</w:t>
      </w:r>
      <w:r w:rsidR="00BB13BF" w:rsidRPr="00FD712B">
        <w:rPr>
          <w:rFonts w:ascii="Arial Narrow" w:hAnsi="Arial Narrow"/>
        </w:rPr>
        <w:t xml:space="preserve">ysłów w pełni dojrzały produkt. </w:t>
      </w:r>
      <w:r w:rsidR="007E7F1E" w:rsidRPr="00FD712B">
        <w:rPr>
          <w:rFonts w:ascii="Arial Narrow" w:hAnsi="Arial Narrow"/>
        </w:rPr>
        <w:t>W ten sposób ich znaczenie ekonomiczne i społeczne wybiega znacznie poza same granice sprzedaży czy zysku.</w:t>
      </w:r>
    </w:p>
    <w:p w:rsidR="007E7F1E" w:rsidRPr="00FD712B" w:rsidRDefault="007E7F1E" w:rsidP="00551DFE">
      <w:pPr>
        <w:jc w:val="both"/>
        <w:rPr>
          <w:rFonts w:ascii="Arial Narrow" w:hAnsi="Arial Narrow"/>
        </w:rPr>
      </w:pPr>
      <w:r w:rsidRPr="00FD712B">
        <w:rPr>
          <w:rFonts w:ascii="Arial Narrow" w:hAnsi="Arial Narrow"/>
        </w:rPr>
        <w:t>Światowa rozgrywka ekonomiczna jest wojną o zyski</w:t>
      </w:r>
      <w:r w:rsidR="00BB13BF" w:rsidRPr="00FD712B">
        <w:rPr>
          <w:rFonts w:ascii="Arial Narrow" w:hAnsi="Arial Narrow"/>
        </w:rPr>
        <w:t>,</w:t>
      </w:r>
      <w:r w:rsidRPr="00FD712B">
        <w:rPr>
          <w:rFonts w:ascii="Arial Narrow" w:hAnsi="Arial Narrow"/>
        </w:rPr>
        <w:t xml:space="preserve"> a rynek sam w sobie nie </w:t>
      </w:r>
      <w:r w:rsidR="00D631AD" w:rsidRPr="00FD712B">
        <w:rPr>
          <w:rFonts w:ascii="Arial Narrow" w:hAnsi="Arial Narrow"/>
        </w:rPr>
        <w:t xml:space="preserve">lubi ograniczeń </w:t>
      </w:r>
      <w:r w:rsidRPr="00FD712B">
        <w:rPr>
          <w:rFonts w:ascii="Arial Narrow" w:hAnsi="Arial Narrow"/>
        </w:rPr>
        <w:t xml:space="preserve">w dążeniu do </w:t>
      </w:r>
      <w:r w:rsidR="00D631AD" w:rsidRPr="00FD712B">
        <w:rPr>
          <w:rFonts w:ascii="Arial Narrow" w:hAnsi="Arial Narrow"/>
        </w:rPr>
        <w:t xml:space="preserve">ich </w:t>
      </w:r>
      <w:r w:rsidRPr="00FD712B">
        <w:rPr>
          <w:rFonts w:ascii="Arial Narrow" w:hAnsi="Arial Narrow"/>
        </w:rPr>
        <w:t>maksymalizacji.</w:t>
      </w:r>
      <w:r w:rsidR="00551DFE" w:rsidRPr="00FD712B">
        <w:rPr>
          <w:rFonts w:ascii="Arial Narrow" w:hAnsi="Arial Narrow"/>
        </w:rPr>
        <w:t xml:space="preserve"> </w:t>
      </w:r>
      <w:r w:rsidRPr="00FD712B">
        <w:rPr>
          <w:rFonts w:ascii="Arial Narrow" w:hAnsi="Arial Narrow"/>
        </w:rPr>
        <w:t xml:space="preserve">Nam nie pozostaje nic innego jak aktywnie włączyć się do tej gry, </w:t>
      </w:r>
      <w:r w:rsidR="00BB13BF" w:rsidRPr="00FD712B">
        <w:rPr>
          <w:rFonts w:ascii="Arial Narrow" w:hAnsi="Arial Narrow"/>
        </w:rPr>
        <w:t xml:space="preserve">w </w:t>
      </w:r>
      <w:r w:rsidRPr="00FD712B">
        <w:rPr>
          <w:rFonts w:ascii="Arial Narrow" w:hAnsi="Arial Narrow"/>
        </w:rPr>
        <w:t>której nie my ustalamy reguły. Dlatego jeśli ktoś mnie pyta, do czego nam są potrzebne duże polskie firmy</w:t>
      </w:r>
      <w:r w:rsidR="00BB13BF" w:rsidRPr="00FD712B">
        <w:rPr>
          <w:rFonts w:ascii="Arial Narrow" w:hAnsi="Arial Narrow"/>
        </w:rPr>
        <w:t>,</w:t>
      </w:r>
      <w:r w:rsidRPr="00FD712B">
        <w:rPr>
          <w:rFonts w:ascii="Arial Narrow" w:hAnsi="Arial Narrow"/>
        </w:rPr>
        <w:t xml:space="preserve"> to </w:t>
      </w:r>
      <w:r w:rsidR="00551DFE" w:rsidRPr="00FD712B">
        <w:rPr>
          <w:rFonts w:ascii="Arial Narrow" w:hAnsi="Arial Narrow"/>
        </w:rPr>
        <w:t xml:space="preserve">zwykle </w:t>
      </w:r>
      <w:r w:rsidRPr="00FD712B">
        <w:rPr>
          <w:rFonts w:ascii="Arial Narrow" w:hAnsi="Arial Narrow"/>
        </w:rPr>
        <w:t>odpowiadam, że są nam potrzebne właśnie do tego</w:t>
      </w:r>
      <w:r w:rsidR="00BB13BF" w:rsidRPr="00FD712B">
        <w:rPr>
          <w:rFonts w:ascii="Arial Narrow" w:hAnsi="Arial Narrow"/>
        </w:rPr>
        <w:t>,</w:t>
      </w:r>
      <w:r w:rsidRPr="00FD712B">
        <w:rPr>
          <w:rFonts w:ascii="Arial Narrow" w:hAnsi="Arial Narrow"/>
        </w:rPr>
        <w:t xml:space="preserve"> aby w wyniku ich wysiłku, pozostawało u nas więcej z międzynarodowego podziału zysku, który jest równie ważny jak międzynarodowy podział pracy. </w:t>
      </w:r>
    </w:p>
    <w:p w:rsidR="00FD712B" w:rsidRPr="00FD712B" w:rsidRDefault="007E7F1E" w:rsidP="00BB13BF">
      <w:pPr>
        <w:tabs>
          <w:tab w:val="left" w:pos="2629"/>
        </w:tabs>
        <w:jc w:val="both"/>
        <w:rPr>
          <w:rFonts w:ascii="Arial Narrow" w:hAnsi="Arial Narrow"/>
        </w:rPr>
      </w:pPr>
      <w:r w:rsidRPr="00FD712B">
        <w:rPr>
          <w:rFonts w:ascii="Arial Narrow" w:hAnsi="Arial Narrow"/>
        </w:rPr>
        <w:t xml:space="preserve">Dlatego na polskie firmy budujące pozycję konkurencyjną w Europie i </w:t>
      </w:r>
      <w:r w:rsidR="00BB13BF" w:rsidRPr="00FD712B">
        <w:rPr>
          <w:rFonts w:ascii="Arial Narrow" w:hAnsi="Arial Narrow"/>
        </w:rPr>
        <w:t xml:space="preserve">na </w:t>
      </w:r>
      <w:r w:rsidRPr="00FD712B">
        <w:rPr>
          <w:rFonts w:ascii="Arial Narrow" w:hAnsi="Arial Narrow"/>
        </w:rPr>
        <w:t xml:space="preserve">świecie należy patrzeć jak na dobro narodowe. Tak właśnie rozumują rządy wszystkich państw grupy G20, które traktują je jednocześnie jako zasób strategiczny. Wielkość tych zasobów w skali poszczególnych krajów jest limitowana. Z tych też względów rządy wszystkich państw na świecie w sposób ostrożny podchodzą do kwestii tzw. sprzedawania rodzimych firm w obce ręce i wielokrotnie ingerują w te procesy bez względu na to, czy chodzi o przedsiębiorstwa państwowe czy prywatne. Takie podejście jest powszechne nawet w tak liberalnych krajach jak USA czy Wielka Brytania. W każdym z nich istnieją rozbudowane przepisy, które pozwalają rządowi zablokować </w:t>
      </w:r>
      <w:r w:rsidR="00BB13BF" w:rsidRPr="00FD712B">
        <w:rPr>
          <w:rFonts w:ascii="Arial Narrow" w:hAnsi="Arial Narrow"/>
        </w:rPr>
        <w:t xml:space="preserve">tego typu </w:t>
      </w:r>
      <w:r w:rsidRPr="00FD712B">
        <w:rPr>
          <w:rFonts w:ascii="Arial Narrow" w:hAnsi="Arial Narrow"/>
        </w:rPr>
        <w:t>transakcje. W Europie liderami chronienia rodzimej własności przedsiębiorstw są Niem</w:t>
      </w:r>
      <w:bookmarkStart w:id="0" w:name="_GoBack"/>
      <w:bookmarkEnd w:id="0"/>
      <w:r w:rsidRPr="00FD712B">
        <w:rPr>
          <w:rFonts w:ascii="Arial Narrow" w:hAnsi="Arial Narrow"/>
        </w:rPr>
        <w:t>cy i Francja, które jednocześnie z wielką ochotą wspierają swoje firmy w przejmowaniu przedsiębiorstw w Polsce i innych krajach naszego regionu.</w:t>
      </w:r>
      <w:r w:rsidR="00BB13BF" w:rsidRPr="00FD712B">
        <w:rPr>
          <w:rFonts w:ascii="Arial Narrow" w:hAnsi="Arial Narrow"/>
        </w:rPr>
        <w:t xml:space="preserve"> </w:t>
      </w:r>
    </w:p>
    <w:p w:rsidR="007E7F1E" w:rsidRPr="00F5077E" w:rsidRDefault="00BB13BF" w:rsidP="00BB13BF">
      <w:pPr>
        <w:tabs>
          <w:tab w:val="left" w:pos="2629"/>
        </w:tabs>
        <w:jc w:val="both"/>
        <w:rPr>
          <w:rFonts w:ascii="Arial Narrow" w:hAnsi="Arial Narrow"/>
        </w:rPr>
      </w:pPr>
      <w:r w:rsidRPr="00FD712B">
        <w:rPr>
          <w:rFonts w:ascii="Arial Narrow" w:hAnsi="Arial Narrow"/>
        </w:rPr>
        <w:t xml:space="preserve">W </w:t>
      </w:r>
      <w:r w:rsidR="00FD712B" w:rsidRPr="00FD712B">
        <w:rPr>
          <w:rFonts w:ascii="Arial Narrow" w:hAnsi="Arial Narrow"/>
        </w:rPr>
        <w:t>Polsce</w:t>
      </w:r>
      <w:r w:rsidR="007E7F1E" w:rsidRPr="00FD712B">
        <w:rPr>
          <w:rFonts w:ascii="Arial Narrow" w:hAnsi="Arial Narrow"/>
        </w:rPr>
        <w:t>, gdzie dużych rodzimych firm jest wciąż mało</w:t>
      </w:r>
      <w:r w:rsidRPr="00FD712B">
        <w:rPr>
          <w:rFonts w:ascii="Arial Narrow" w:hAnsi="Arial Narrow"/>
        </w:rPr>
        <w:t>,</w:t>
      </w:r>
      <w:r w:rsidR="007E7F1E" w:rsidRPr="00FD712B">
        <w:rPr>
          <w:rFonts w:ascii="Arial Narrow" w:hAnsi="Arial Narrow"/>
        </w:rPr>
        <w:t xml:space="preserve"> trze</w:t>
      </w:r>
      <w:r w:rsidRPr="00FD712B">
        <w:rPr>
          <w:rFonts w:ascii="Arial Narrow" w:hAnsi="Arial Narrow"/>
        </w:rPr>
        <w:t>ba podjąć trudniejszy wysiłek, Z</w:t>
      </w:r>
      <w:r w:rsidR="007E7F1E" w:rsidRPr="00FD712B">
        <w:rPr>
          <w:rFonts w:ascii="Arial Narrow" w:hAnsi="Arial Narrow"/>
        </w:rPr>
        <w:t xml:space="preserve">asadnicze </w:t>
      </w:r>
      <w:r w:rsidR="00FD712B">
        <w:rPr>
          <w:rFonts w:ascii="Arial Narrow" w:hAnsi="Arial Narrow"/>
        </w:rPr>
        <w:t xml:space="preserve">wyzwanie </w:t>
      </w:r>
      <w:r w:rsidRPr="00FD712B">
        <w:rPr>
          <w:rFonts w:ascii="Arial Narrow" w:hAnsi="Arial Narrow"/>
        </w:rPr>
        <w:t>brzmi:</w:t>
      </w:r>
      <w:r w:rsidR="007E7F1E" w:rsidRPr="00FD712B">
        <w:rPr>
          <w:rFonts w:ascii="Arial Narrow" w:hAnsi="Arial Narrow"/>
        </w:rPr>
        <w:t xml:space="preserve"> jak powinna być</w:t>
      </w:r>
      <w:r w:rsidR="007E7F1E" w:rsidRPr="001245A4">
        <w:rPr>
          <w:rFonts w:ascii="Arial Narrow" w:hAnsi="Arial Narrow"/>
        </w:rPr>
        <w:t xml:space="preserve"> prowadzona polityka przemysłowa i ekonomiczna państwa</w:t>
      </w:r>
      <w:r w:rsidRPr="001245A4">
        <w:rPr>
          <w:rFonts w:ascii="Arial Narrow" w:hAnsi="Arial Narrow"/>
        </w:rPr>
        <w:t>,</w:t>
      </w:r>
      <w:r w:rsidR="007E7F1E" w:rsidRPr="001245A4">
        <w:rPr>
          <w:rFonts w:ascii="Arial Narrow" w:hAnsi="Arial Narrow"/>
        </w:rPr>
        <w:t xml:space="preserve"> abyśmy w ciągu najbliższych 10 lat mogli cieszyć się powstaniem co najmniej 150-200 nowych firm, z których </w:t>
      </w:r>
      <w:r w:rsidR="00C91BF7" w:rsidRPr="001245A4">
        <w:rPr>
          <w:rFonts w:ascii="Arial Narrow" w:hAnsi="Arial Narrow"/>
        </w:rPr>
        <w:t>każda</w:t>
      </w:r>
      <w:r w:rsidR="007E7F1E" w:rsidRPr="001245A4">
        <w:rPr>
          <w:rFonts w:ascii="Arial Narrow" w:hAnsi="Arial Narrow"/>
        </w:rPr>
        <w:t xml:space="preserve"> osiągałaby przychody na poziomie co najmniej 1 mld PLN.</w:t>
      </w:r>
      <w:r w:rsidRPr="001245A4">
        <w:rPr>
          <w:rFonts w:ascii="Arial Narrow" w:hAnsi="Arial Narrow"/>
        </w:rPr>
        <w:t xml:space="preserve"> </w:t>
      </w:r>
      <w:r w:rsidR="007E7F1E" w:rsidRPr="001245A4">
        <w:rPr>
          <w:rFonts w:ascii="Arial Narrow" w:hAnsi="Arial Narrow"/>
        </w:rPr>
        <w:t xml:space="preserve">To pytanie adresuję w pierwszej kolejności właśnie do państwa – do </w:t>
      </w:r>
      <w:r w:rsidR="007E7F1E" w:rsidRPr="001245A4">
        <w:rPr>
          <w:rFonts w:ascii="Arial Narrow" w:hAnsi="Arial Narrow"/>
        </w:rPr>
        <w:lastRenderedPageBreak/>
        <w:t xml:space="preserve">przedstawicieli nauk ekonomicznych. Opracowanie </w:t>
      </w:r>
      <w:r w:rsidR="007E7F1E" w:rsidRPr="00F5077E">
        <w:rPr>
          <w:rFonts w:ascii="Arial Narrow" w:hAnsi="Arial Narrow"/>
        </w:rPr>
        <w:t xml:space="preserve">pakietu polityk ekonomicznych skierowanych </w:t>
      </w:r>
      <w:r w:rsidR="00C91BF7" w:rsidRPr="00F5077E">
        <w:rPr>
          <w:rFonts w:ascii="Arial Narrow" w:hAnsi="Arial Narrow"/>
        </w:rPr>
        <w:t>świadomie</w:t>
      </w:r>
      <w:r w:rsidR="007E7F1E" w:rsidRPr="00F5077E">
        <w:rPr>
          <w:rFonts w:ascii="Arial Narrow" w:hAnsi="Arial Narrow"/>
        </w:rPr>
        <w:t xml:space="preserve"> na taki cel jest realna potrzebą współczesnej Polski. </w:t>
      </w:r>
    </w:p>
    <w:p w:rsidR="00FD712B" w:rsidRDefault="00FD712B" w:rsidP="004F4BCA">
      <w:pPr>
        <w:jc w:val="both"/>
        <w:rPr>
          <w:rFonts w:ascii="Arial Narrow" w:hAnsi="Arial Narrow"/>
        </w:rPr>
      </w:pPr>
    </w:p>
    <w:p w:rsidR="00FD712B" w:rsidRDefault="00900C2B" w:rsidP="004F4BCA">
      <w:pPr>
        <w:jc w:val="both"/>
        <w:rPr>
          <w:rFonts w:ascii="Arial Narrow" w:hAnsi="Arial Narrow"/>
        </w:rPr>
      </w:pPr>
      <w:r w:rsidRPr="00F5077E">
        <w:rPr>
          <w:rFonts w:ascii="Arial Narrow" w:hAnsi="Arial Narrow"/>
        </w:rPr>
        <w:t xml:space="preserve">Magnificencjo, Panie Rektorze, </w:t>
      </w:r>
      <w:r w:rsidR="00BB13BF">
        <w:rPr>
          <w:rFonts w:ascii="Arial Narrow" w:hAnsi="Arial Narrow"/>
        </w:rPr>
        <w:t>Szanowni P</w:t>
      </w:r>
      <w:r w:rsidRPr="00F5077E">
        <w:rPr>
          <w:rFonts w:ascii="Arial Narrow" w:hAnsi="Arial Narrow"/>
        </w:rPr>
        <w:t>aństwo,</w:t>
      </w:r>
      <w:r w:rsidR="00BB13BF">
        <w:rPr>
          <w:rFonts w:ascii="Arial Narrow" w:hAnsi="Arial Narrow"/>
        </w:rPr>
        <w:t xml:space="preserve"> </w:t>
      </w:r>
    </w:p>
    <w:p w:rsidR="00900C2B" w:rsidRPr="00F5077E" w:rsidRDefault="00BB13BF" w:rsidP="004F4B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900C2B" w:rsidRPr="00F5077E">
        <w:rPr>
          <w:rFonts w:ascii="Arial Narrow" w:hAnsi="Arial Narrow"/>
        </w:rPr>
        <w:t>amy wykładu ograniczają liczbę wyzwań, które mogłem naświetlić w tak krótkim czasie.</w:t>
      </w:r>
      <w:r>
        <w:rPr>
          <w:rFonts w:ascii="Arial Narrow" w:hAnsi="Arial Narrow"/>
        </w:rPr>
        <w:t xml:space="preserve"> </w:t>
      </w:r>
      <w:r w:rsidR="00900C2B" w:rsidRPr="00F5077E">
        <w:rPr>
          <w:rFonts w:ascii="Arial Narrow" w:hAnsi="Arial Narrow"/>
        </w:rPr>
        <w:t xml:space="preserve">Niespotykana wcześniej dynamika rozwoju współczesnej gospodarki gwarantuje nam prawie nieograniczoną listę nowych i bardzo interesujących zagadnień badawczych. Studenci rozpoczynający </w:t>
      </w:r>
      <w:r>
        <w:rPr>
          <w:rFonts w:ascii="Arial Narrow" w:hAnsi="Arial Narrow"/>
        </w:rPr>
        <w:t>dzisiaj swoją drogę akademicką</w:t>
      </w:r>
      <w:r w:rsidR="00900C2B" w:rsidRPr="00F5077E">
        <w:rPr>
          <w:rFonts w:ascii="Arial Narrow" w:hAnsi="Arial Narrow"/>
        </w:rPr>
        <w:t xml:space="preserve"> będą żyli w świecie nowych technologii, nowych modeli biznesowych i zupełnie innych wyzwań, niż te</w:t>
      </w:r>
      <w:r>
        <w:rPr>
          <w:rFonts w:ascii="Arial Narrow" w:hAnsi="Arial Narrow"/>
        </w:rPr>
        <w:t>,</w:t>
      </w:r>
      <w:r w:rsidR="00900C2B" w:rsidRPr="00F5077E">
        <w:rPr>
          <w:rFonts w:ascii="Arial Narrow" w:hAnsi="Arial Narrow"/>
        </w:rPr>
        <w:t xml:space="preserve"> jakie towarzyszyły nam przez poprzednie 50 lat.</w:t>
      </w:r>
      <w:r>
        <w:rPr>
          <w:rFonts w:ascii="Arial Narrow" w:hAnsi="Arial Narrow"/>
        </w:rPr>
        <w:t xml:space="preserve"> </w:t>
      </w:r>
      <w:r w:rsidR="00900C2B" w:rsidRPr="00F5077E">
        <w:rPr>
          <w:rFonts w:ascii="Arial Narrow" w:hAnsi="Arial Narrow"/>
        </w:rPr>
        <w:t>Życzę Państwu aby naukowe zajmowanie się zagadnieniami ekonomii XXI w</w:t>
      </w:r>
      <w:r w:rsidR="00C91BF7" w:rsidRPr="00F5077E">
        <w:rPr>
          <w:rFonts w:ascii="Arial Narrow" w:hAnsi="Arial Narrow"/>
        </w:rPr>
        <w:t>ieku</w:t>
      </w:r>
      <w:r w:rsidR="00900C2B" w:rsidRPr="00F5077E">
        <w:rPr>
          <w:rFonts w:ascii="Arial Narrow" w:hAnsi="Arial Narrow"/>
        </w:rPr>
        <w:t xml:space="preserve"> przełożyło się także na wzrost dobrostanu mieszkańców Polski i Europy.</w:t>
      </w:r>
    </w:p>
    <w:sectPr w:rsidR="00900C2B" w:rsidRPr="00F507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1E" w:rsidRDefault="00404B1E" w:rsidP="0041321B">
      <w:pPr>
        <w:spacing w:after="0" w:line="240" w:lineRule="auto"/>
      </w:pPr>
      <w:r>
        <w:separator/>
      </w:r>
    </w:p>
  </w:endnote>
  <w:endnote w:type="continuationSeparator" w:id="0">
    <w:p w:rsidR="00404B1E" w:rsidRDefault="00404B1E" w:rsidP="0041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707647"/>
      <w:docPartObj>
        <w:docPartGallery w:val="Page Numbers (Bottom of Page)"/>
        <w:docPartUnique/>
      </w:docPartObj>
    </w:sdtPr>
    <w:sdtEndPr/>
    <w:sdtContent>
      <w:p w:rsidR="0041321B" w:rsidRDefault="00413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4C">
          <w:rPr>
            <w:noProof/>
          </w:rPr>
          <w:t>7</w:t>
        </w:r>
        <w:r>
          <w:fldChar w:fldCharType="end"/>
        </w:r>
      </w:p>
    </w:sdtContent>
  </w:sdt>
  <w:p w:rsidR="0041321B" w:rsidRDefault="00413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1E" w:rsidRDefault="00404B1E" w:rsidP="0041321B">
      <w:pPr>
        <w:spacing w:after="0" w:line="240" w:lineRule="auto"/>
      </w:pPr>
      <w:r>
        <w:separator/>
      </w:r>
    </w:p>
  </w:footnote>
  <w:footnote w:type="continuationSeparator" w:id="0">
    <w:p w:rsidR="00404B1E" w:rsidRDefault="00404B1E" w:rsidP="0041321B">
      <w:pPr>
        <w:spacing w:after="0" w:line="240" w:lineRule="auto"/>
      </w:pPr>
      <w:r>
        <w:continuationSeparator/>
      </w:r>
    </w:p>
  </w:footnote>
  <w:footnote w:id="1">
    <w:p w:rsidR="00356C7A" w:rsidRDefault="00356C7A" w:rsidP="00356C7A">
      <w:pPr>
        <w:pStyle w:val="Tekstprzypisudolnego"/>
        <w:rPr>
          <w:rFonts w:ascii="Arial Narrow" w:hAnsi="Arial Narrow"/>
        </w:rPr>
      </w:pPr>
      <w:r w:rsidRPr="00D15884">
        <w:rPr>
          <w:rStyle w:val="Odwoanieprzypisudolnego"/>
          <w:rFonts w:ascii="Arial Narrow" w:hAnsi="Arial Narrow"/>
        </w:rPr>
        <w:footnoteRef/>
      </w:r>
      <w:r w:rsidRPr="00D15884">
        <w:rPr>
          <w:rFonts w:ascii="Arial Narrow" w:hAnsi="Arial Narrow"/>
        </w:rPr>
        <w:t xml:space="preserve"> 2004 Cypr, Czechy, Estonia, Litwa, Łotwa, Malta, Polska, Słowacja, Słowenia i Węgry </w:t>
      </w:r>
      <w:r w:rsidRPr="00D15884">
        <w:rPr>
          <w:rFonts w:ascii="Arial Narrow" w:hAnsi="Arial Narrow"/>
        </w:rPr>
        <w:br/>
      </w:r>
      <w:r w:rsidR="0034354C">
        <w:rPr>
          <w:rFonts w:ascii="Arial Narrow" w:hAnsi="Arial Narrow"/>
        </w:rPr>
        <w:t xml:space="preserve"> </w:t>
      </w:r>
      <w:r w:rsidRPr="00D15884">
        <w:rPr>
          <w:rFonts w:ascii="Arial Narrow" w:hAnsi="Arial Narrow"/>
        </w:rPr>
        <w:t xml:space="preserve">2007 Bułgaria i Rumunia </w:t>
      </w:r>
    </w:p>
    <w:p w:rsidR="00984834" w:rsidRPr="00D15884" w:rsidRDefault="0034354C" w:rsidP="00356C7A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84834">
        <w:rPr>
          <w:rFonts w:ascii="Arial Narrow" w:hAnsi="Arial Narrow"/>
        </w:rPr>
        <w:t>2013 Chorwacja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76D"/>
    <w:multiLevelType w:val="hybridMultilevel"/>
    <w:tmpl w:val="E62A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F21D5"/>
    <w:multiLevelType w:val="hybridMultilevel"/>
    <w:tmpl w:val="2DDCB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24E85"/>
    <w:multiLevelType w:val="hybridMultilevel"/>
    <w:tmpl w:val="D726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0010"/>
    <w:multiLevelType w:val="hybridMultilevel"/>
    <w:tmpl w:val="7E86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E0082"/>
    <w:multiLevelType w:val="hybridMultilevel"/>
    <w:tmpl w:val="5C96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2C77"/>
    <w:multiLevelType w:val="hybridMultilevel"/>
    <w:tmpl w:val="1CAC6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571C1"/>
    <w:multiLevelType w:val="hybridMultilevel"/>
    <w:tmpl w:val="A718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7"/>
    <w:rsid w:val="00041399"/>
    <w:rsid w:val="00063413"/>
    <w:rsid w:val="000B0D81"/>
    <w:rsid w:val="000F33F9"/>
    <w:rsid w:val="001245A4"/>
    <w:rsid w:val="00157354"/>
    <w:rsid w:val="001813D9"/>
    <w:rsid w:val="001A112F"/>
    <w:rsid w:val="001B3B7A"/>
    <w:rsid w:val="001E28D6"/>
    <w:rsid w:val="002616D6"/>
    <w:rsid w:val="002A6B72"/>
    <w:rsid w:val="00306F48"/>
    <w:rsid w:val="0034354C"/>
    <w:rsid w:val="00343CCA"/>
    <w:rsid w:val="00356C7A"/>
    <w:rsid w:val="00361840"/>
    <w:rsid w:val="003C5D7F"/>
    <w:rsid w:val="00404B1E"/>
    <w:rsid w:val="0041321B"/>
    <w:rsid w:val="0046705D"/>
    <w:rsid w:val="00491C5C"/>
    <w:rsid w:val="00493CA2"/>
    <w:rsid w:val="004A31FD"/>
    <w:rsid w:val="004F4BCA"/>
    <w:rsid w:val="00545FA1"/>
    <w:rsid w:val="00551DFE"/>
    <w:rsid w:val="00563A00"/>
    <w:rsid w:val="005916C7"/>
    <w:rsid w:val="00603900"/>
    <w:rsid w:val="00641459"/>
    <w:rsid w:val="00685EB8"/>
    <w:rsid w:val="00723CAD"/>
    <w:rsid w:val="007E7F1E"/>
    <w:rsid w:val="00826BC7"/>
    <w:rsid w:val="008362AD"/>
    <w:rsid w:val="008454D2"/>
    <w:rsid w:val="008553B0"/>
    <w:rsid w:val="00897638"/>
    <w:rsid w:val="008A6221"/>
    <w:rsid w:val="008D6FA3"/>
    <w:rsid w:val="008E09D5"/>
    <w:rsid w:val="008F5F08"/>
    <w:rsid w:val="00900C2B"/>
    <w:rsid w:val="00916D74"/>
    <w:rsid w:val="00984834"/>
    <w:rsid w:val="009B22E0"/>
    <w:rsid w:val="00A65B21"/>
    <w:rsid w:val="00A849B9"/>
    <w:rsid w:val="00B36CA4"/>
    <w:rsid w:val="00B4771B"/>
    <w:rsid w:val="00B53861"/>
    <w:rsid w:val="00B7679E"/>
    <w:rsid w:val="00BB13BF"/>
    <w:rsid w:val="00BC41F5"/>
    <w:rsid w:val="00C104A8"/>
    <w:rsid w:val="00C47521"/>
    <w:rsid w:val="00C5760F"/>
    <w:rsid w:val="00C6699E"/>
    <w:rsid w:val="00C91BF7"/>
    <w:rsid w:val="00CE5CCB"/>
    <w:rsid w:val="00D15884"/>
    <w:rsid w:val="00D631AD"/>
    <w:rsid w:val="00D72AA5"/>
    <w:rsid w:val="00DE07D1"/>
    <w:rsid w:val="00E35102"/>
    <w:rsid w:val="00ED7BC3"/>
    <w:rsid w:val="00F16D1D"/>
    <w:rsid w:val="00F4721C"/>
    <w:rsid w:val="00F5077E"/>
    <w:rsid w:val="00FC43DA"/>
    <w:rsid w:val="00FD5277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21B"/>
  </w:style>
  <w:style w:type="paragraph" w:styleId="Stopka">
    <w:name w:val="footer"/>
    <w:basedOn w:val="Normalny"/>
    <w:link w:val="StopkaZnak"/>
    <w:uiPriority w:val="99"/>
    <w:unhideWhenUsed/>
    <w:rsid w:val="0041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21B"/>
  </w:style>
  <w:style w:type="paragraph" w:styleId="Tekstprzypisudolnego">
    <w:name w:val="footnote text"/>
    <w:basedOn w:val="Normalny"/>
    <w:link w:val="TekstprzypisudolnegoZnak"/>
    <w:uiPriority w:val="99"/>
    <w:unhideWhenUsed/>
    <w:rsid w:val="00356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21B"/>
  </w:style>
  <w:style w:type="paragraph" w:styleId="Stopka">
    <w:name w:val="footer"/>
    <w:basedOn w:val="Normalny"/>
    <w:link w:val="StopkaZnak"/>
    <w:uiPriority w:val="99"/>
    <w:unhideWhenUsed/>
    <w:rsid w:val="0041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21B"/>
  </w:style>
  <w:style w:type="paragraph" w:styleId="Tekstprzypisudolnego">
    <w:name w:val="footnote text"/>
    <w:basedOn w:val="Normalny"/>
    <w:link w:val="TekstprzypisudolnegoZnak"/>
    <w:uiPriority w:val="99"/>
    <w:unhideWhenUsed/>
    <w:rsid w:val="00356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F193-345D-4F80-9A10-CD601AF8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3329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Selena FM S.A.</Company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Domarecki</dc:creator>
  <cp:lastModifiedBy>Biuro</cp:lastModifiedBy>
  <cp:revision>3</cp:revision>
  <dcterms:created xsi:type="dcterms:W3CDTF">2016-11-06T07:19:00Z</dcterms:created>
  <dcterms:modified xsi:type="dcterms:W3CDTF">2016-11-06T07:20:00Z</dcterms:modified>
</cp:coreProperties>
</file>